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99278" w14:textId="77777777" w:rsidR="00741323" w:rsidRPr="000117AA" w:rsidRDefault="00741323" w:rsidP="00741323">
      <w:pPr>
        <w:pStyle w:val="a5"/>
        <w:jc w:val="center"/>
        <w:rPr>
          <w:sz w:val="26"/>
        </w:rPr>
      </w:pPr>
      <w:r w:rsidRPr="000117AA">
        <w:rPr>
          <w:noProof/>
          <w:sz w:val="19"/>
          <w:lang w:eastAsia="uk-UA"/>
        </w:rPr>
        <w:drawing>
          <wp:inline distT="0" distB="0" distL="0" distR="0" wp14:anchorId="7823F7F6" wp14:editId="16EC98DF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C4ED73" w14:textId="77777777" w:rsidR="00741323" w:rsidRPr="000117AA" w:rsidRDefault="00741323" w:rsidP="00741323">
      <w:pPr>
        <w:pStyle w:val="a5"/>
        <w:jc w:val="center"/>
        <w:rPr>
          <w:b/>
          <w:sz w:val="10"/>
        </w:rPr>
      </w:pPr>
    </w:p>
    <w:p w14:paraId="10D5FED1" w14:textId="77777777" w:rsidR="00741323" w:rsidRPr="000117AA" w:rsidRDefault="00741323" w:rsidP="00741323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0117AA"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 w:rsidRPr="000117AA"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14:paraId="7C9D4794" w14:textId="77777777" w:rsidR="00741323" w:rsidRPr="000117AA" w:rsidRDefault="00741323" w:rsidP="00741323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38CFE6B0" w14:textId="77777777" w:rsidR="00741323" w:rsidRPr="000117AA" w:rsidRDefault="00741323" w:rsidP="00741323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0117A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Р І Ш Е Н </w:t>
      </w:r>
      <w:proofErr w:type="spellStart"/>
      <w:r w:rsidRPr="000117AA">
        <w:rPr>
          <w:rFonts w:ascii="Times New Roman" w:hAnsi="Times New Roman"/>
          <w:b/>
          <w:kern w:val="28"/>
          <w:sz w:val="28"/>
          <w:szCs w:val="28"/>
          <w:lang w:eastAsia="uk-UA"/>
        </w:rPr>
        <w:t>Н</w:t>
      </w:r>
      <w:proofErr w:type="spellEnd"/>
      <w:r w:rsidRPr="000117AA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Я</w:t>
      </w:r>
    </w:p>
    <w:p w14:paraId="1AD1B366" w14:textId="77777777" w:rsidR="00741323" w:rsidRPr="000117AA" w:rsidRDefault="00741323" w:rsidP="00741323">
      <w:pPr>
        <w:ind w:left="84"/>
        <w:jc w:val="center"/>
        <w:rPr>
          <w:b/>
          <w:kern w:val="28"/>
          <w:szCs w:val="28"/>
          <w:lang w:eastAsia="uk-UA"/>
        </w:rPr>
      </w:pPr>
    </w:p>
    <w:p w14:paraId="79DC1223" w14:textId="2E44A5F5" w:rsidR="00741323" w:rsidRPr="007B5972" w:rsidRDefault="00116CF1" w:rsidP="00741323">
      <w:pPr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="007B5972" w:rsidRPr="00AA2D8F">
        <w:rPr>
          <w:rFonts w:ascii="Times New Roman" w:hAnsi="Times New Roman"/>
          <w:b/>
          <w:kern w:val="28"/>
          <w:sz w:val="28"/>
          <w:szCs w:val="28"/>
          <w:lang w:eastAsia="uk-UA"/>
        </w:rPr>
        <w:t>1</w:t>
      </w:r>
      <w:r w:rsidR="00AA2D8F" w:rsidRPr="00AA2D8F">
        <w:rPr>
          <w:rFonts w:ascii="Times New Roman" w:hAnsi="Times New Roman"/>
          <w:b/>
          <w:kern w:val="28"/>
          <w:sz w:val="28"/>
          <w:szCs w:val="28"/>
          <w:lang w:eastAsia="uk-UA"/>
        </w:rPr>
        <w:t>1</w:t>
      </w:r>
      <w:r w:rsidR="007B5972" w:rsidRPr="00AA2D8F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грудня</w:t>
      </w:r>
      <w:r w:rsidR="00741323" w:rsidRPr="00AA2D8F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202</w:t>
      </w:r>
      <w:r w:rsidRPr="00AA2D8F">
        <w:rPr>
          <w:rFonts w:ascii="Times New Roman" w:hAnsi="Times New Roman"/>
          <w:b/>
          <w:kern w:val="28"/>
          <w:sz w:val="28"/>
          <w:szCs w:val="28"/>
          <w:lang w:eastAsia="uk-UA"/>
        </w:rPr>
        <w:t>4</w:t>
      </w:r>
      <w:r w:rsidR="00741323" w:rsidRPr="00AA2D8F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року</w:t>
      </w:r>
      <w:r w:rsidR="00741323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741323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</w:t>
      </w:r>
      <w:r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         </w:t>
      </w:r>
      <w:r w:rsidR="00741323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>Київ</w:t>
      </w:r>
      <w:r w:rsidR="00741323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741323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                    </w:t>
      </w:r>
      <w:r w:rsidR="008C3774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="00741323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№ </w:t>
      </w:r>
      <w:r w:rsidR="007B5972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>688</w:t>
      </w:r>
      <w:r w:rsidR="00741323"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>дс-2</w:t>
      </w:r>
      <w:r w:rsidRPr="007B5972">
        <w:rPr>
          <w:rFonts w:ascii="Times New Roman" w:hAnsi="Times New Roman"/>
          <w:b/>
          <w:kern w:val="28"/>
          <w:sz w:val="28"/>
          <w:szCs w:val="28"/>
          <w:lang w:eastAsia="uk-UA"/>
        </w:rPr>
        <w:t>4</w:t>
      </w:r>
    </w:p>
    <w:p w14:paraId="0AB0D0DD" w14:textId="77777777" w:rsidR="00741323" w:rsidRPr="000117AA" w:rsidRDefault="00741323" w:rsidP="0074132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0117AA">
        <w:rPr>
          <w:rFonts w:ascii="Times New Roman" w:hAnsi="Times New Roman"/>
          <w:b/>
          <w:sz w:val="28"/>
          <w:szCs w:val="28"/>
          <w:lang w:eastAsia="uk-UA"/>
        </w:rPr>
        <w:t xml:space="preserve">Про відмову у відкритті </w:t>
      </w:r>
    </w:p>
    <w:p w14:paraId="3C496369" w14:textId="77777777" w:rsidR="00741323" w:rsidRPr="000117AA" w:rsidRDefault="00741323" w:rsidP="0074132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0117AA">
        <w:rPr>
          <w:rFonts w:ascii="Times New Roman" w:hAnsi="Times New Roman"/>
          <w:b/>
          <w:sz w:val="28"/>
          <w:szCs w:val="28"/>
          <w:lang w:eastAsia="uk-UA"/>
        </w:rPr>
        <w:t>дисциплінарного провадження</w:t>
      </w:r>
    </w:p>
    <w:p w14:paraId="667784AA" w14:textId="77777777" w:rsidR="00741323" w:rsidRPr="000117AA" w:rsidRDefault="00741323" w:rsidP="0074132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</w:p>
    <w:p w14:paraId="584460DE" w14:textId="7D31DA63" w:rsidR="00741323" w:rsidRPr="007B5972" w:rsidRDefault="00741323" w:rsidP="00C2632A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7B5972">
        <w:rPr>
          <w:rFonts w:ascii="Times New Roman" w:hAnsi="Times New Roman"/>
          <w:sz w:val="28"/>
          <w:szCs w:val="28"/>
        </w:rPr>
        <w:t xml:space="preserve">Член Кваліфікаційно-дисциплінарної комісії прокурорів </w:t>
      </w:r>
      <w:r w:rsidR="007B5972" w:rsidRPr="007B5972">
        <w:rPr>
          <w:rFonts w:ascii="Times New Roman" w:hAnsi="Times New Roman"/>
          <w:sz w:val="28"/>
          <w:szCs w:val="28"/>
        </w:rPr>
        <w:t>Коваль К.П.</w:t>
      </w:r>
      <w:r w:rsidRPr="007B5972">
        <w:rPr>
          <w:rFonts w:ascii="Times New Roman" w:hAnsi="Times New Roman"/>
          <w:sz w:val="28"/>
          <w:szCs w:val="28"/>
        </w:rPr>
        <w:t xml:space="preserve">, розглянувши дисциплінарну скаргу </w:t>
      </w:r>
      <w:r w:rsidR="006A0B66">
        <w:rPr>
          <w:rFonts w:ascii="Times New Roman" w:hAnsi="Times New Roman"/>
          <w:sz w:val="28"/>
          <w:szCs w:val="28"/>
        </w:rPr>
        <w:t xml:space="preserve">ОСОБА_1 </w:t>
      </w:r>
      <w:r w:rsidR="00307C54" w:rsidRPr="007B5972">
        <w:rPr>
          <w:rFonts w:ascii="Times New Roman" w:hAnsi="Times New Roman"/>
          <w:sz w:val="28"/>
          <w:szCs w:val="28"/>
        </w:rPr>
        <w:t xml:space="preserve">(далі – </w:t>
      </w:r>
      <w:r w:rsidR="006A0B66">
        <w:rPr>
          <w:rFonts w:ascii="Times New Roman" w:hAnsi="Times New Roman"/>
          <w:sz w:val="28"/>
          <w:szCs w:val="28"/>
        </w:rPr>
        <w:t>ОСОБА_1</w:t>
      </w:r>
      <w:r w:rsidR="00307C54" w:rsidRPr="007B5972">
        <w:rPr>
          <w:rFonts w:ascii="Times New Roman" w:hAnsi="Times New Roman"/>
          <w:sz w:val="28"/>
          <w:szCs w:val="28"/>
        </w:rPr>
        <w:t>, скаржник)</w:t>
      </w:r>
      <w:r w:rsidR="00C2632A" w:rsidRPr="007B5972">
        <w:rPr>
          <w:rFonts w:ascii="Times New Roman" w:hAnsi="Times New Roman"/>
          <w:sz w:val="28"/>
          <w:szCs w:val="28"/>
        </w:rPr>
        <w:t xml:space="preserve"> про вчинення </w:t>
      </w:r>
      <w:proofErr w:type="spellStart"/>
      <w:r w:rsidR="00C85221" w:rsidRPr="007B5972">
        <w:rPr>
          <w:rFonts w:ascii="Times New Roman" w:hAnsi="Times New Roman"/>
          <w:bCs/>
          <w:sz w:val="28"/>
          <w:szCs w:val="28"/>
          <w:lang w:eastAsia="ru-RU"/>
        </w:rPr>
        <w:t>Мерданським</w:t>
      </w:r>
      <w:proofErr w:type="spellEnd"/>
      <w:r w:rsidR="00C85221" w:rsidRPr="007B5972">
        <w:rPr>
          <w:rFonts w:ascii="Times New Roman" w:hAnsi="Times New Roman"/>
          <w:bCs/>
          <w:sz w:val="28"/>
          <w:szCs w:val="28"/>
          <w:lang w:eastAsia="ru-RU"/>
        </w:rPr>
        <w:t xml:space="preserve"> Володимиром Вікторовичем</w:t>
      </w:r>
      <w:r w:rsidR="008C3774" w:rsidRPr="007B5972">
        <w:rPr>
          <w:rFonts w:ascii="Times New Roman" w:hAnsi="Times New Roman"/>
          <w:sz w:val="28"/>
          <w:szCs w:val="28"/>
        </w:rPr>
        <w:t xml:space="preserve"> </w:t>
      </w:r>
      <w:r w:rsidR="00C2632A" w:rsidRPr="007B5972">
        <w:rPr>
          <w:rFonts w:ascii="Times New Roman" w:hAnsi="Times New Roman"/>
          <w:sz w:val="28"/>
          <w:szCs w:val="28"/>
        </w:rPr>
        <w:t>(далі –</w:t>
      </w:r>
      <w:r w:rsidR="009B346B" w:rsidRPr="007B597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85221" w:rsidRPr="007B5972">
        <w:rPr>
          <w:rFonts w:ascii="Times New Roman" w:hAnsi="Times New Roman"/>
          <w:sz w:val="28"/>
          <w:szCs w:val="28"/>
        </w:rPr>
        <w:t>Мерданський</w:t>
      </w:r>
      <w:proofErr w:type="spellEnd"/>
      <w:r w:rsidR="00C85221" w:rsidRPr="007B5972">
        <w:rPr>
          <w:rFonts w:ascii="Times New Roman" w:hAnsi="Times New Roman"/>
          <w:sz w:val="28"/>
          <w:szCs w:val="28"/>
        </w:rPr>
        <w:t xml:space="preserve"> В.В.</w:t>
      </w:r>
      <w:r w:rsidR="00C2632A" w:rsidRPr="007B5972">
        <w:rPr>
          <w:rFonts w:ascii="Times New Roman" w:hAnsi="Times New Roman"/>
          <w:sz w:val="28"/>
          <w:szCs w:val="28"/>
        </w:rPr>
        <w:t>)</w:t>
      </w:r>
      <w:r w:rsidR="00107DD4" w:rsidRPr="007B5972">
        <w:rPr>
          <w:rFonts w:ascii="Times New Roman" w:hAnsi="Times New Roman"/>
          <w:sz w:val="28"/>
          <w:szCs w:val="28"/>
        </w:rPr>
        <w:t xml:space="preserve">, який до 02 вересня 2024 року обіймав посаду прокурора Ізмаїльської окружної </w:t>
      </w:r>
      <w:r w:rsidR="007B5972">
        <w:rPr>
          <w:rFonts w:ascii="Times New Roman" w:hAnsi="Times New Roman"/>
          <w:sz w:val="28"/>
          <w:szCs w:val="28"/>
        </w:rPr>
        <w:t xml:space="preserve">прокуратури </w:t>
      </w:r>
      <w:r w:rsidR="00107DD4" w:rsidRPr="007B5972">
        <w:rPr>
          <w:rFonts w:ascii="Times New Roman" w:hAnsi="Times New Roman"/>
          <w:sz w:val="28"/>
          <w:szCs w:val="28"/>
        </w:rPr>
        <w:t>Одеської області,</w:t>
      </w:r>
      <w:r w:rsidR="00C2632A" w:rsidRPr="007B5972">
        <w:rPr>
          <w:rFonts w:ascii="Times New Roman" w:hAnsi="Times New Roman"/>
          <w:sz w:val="28"/>
          <w:szCs w:val="28"/>
        </w:rPr>
        <w:t xml:space="preserve"> дисциплінарного проступку,</w:t>
      </w:r>
      <w:r w:rsidRPr="007B5972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52451604" w14:textId="1C98E8A8" w:rsidR="00741323" w:rsidRPr="007B5972" w:rsidRDefault="00C2632A" w:rsidP="00C85221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7B5972">
        <w:rPr>
          <w:rFonts w:ascii="Times New Roman" w:hAnsi="Times New Roman"/>
          <w:b/>
          <w:sz w:val="28"/>
          <w:szCs w:val="28"/>
          <w:lang w:eastAsia="uk-UA"/>
        </w:rPr>
        <w:t>У</w:t>
      </w:r>
      <w:r w:rsidR="00741323" w:rsidRPr="007B5972">
        <w:rPr>
          <w:rFonts w:ascii="Times New Roman" w:hAnsi="Times New Roman"/>
          <w:b/>
          <w:sz w:val="28"/>
          <w:szCs w:val="28"/>
          <w:lang w:eastAsia="uk-UA"/>
        </w:rPr>
        <w:t>СТАНОВИ</w:t>
      </w:r>
      <w:r w:rsidRPr="007B5972">
        <w:rPr>
          <w:rFonts w:ascii="Times New Roman" w:hAnsi="Times New Roman"/>
          <w:b/>
          <w:sz w:val="28"/>
          <w:szCs w:val="28"/>
          <w:lang w:eastAsia="uk-UA"/>
        </w:rPr>
        <w:t>ЛА</w:t>
      </w:r>
      <w:r w:rsidR="00741323" w:rsidRPr="007B5972">
        <w:rPr>
          <w:rFonts w:ascii="Times New Roman" w:hAnsi="Times New Roman"/>
          <w:b/>
          <w:sz w:val="28"/>
          <w:szCs w:val="28"/>
          <w:lang w:eastAsia="uk-UA"/>
        </w:rPr>
        <w:t>:</w:t>
      </w:r>
    </w:p>
    <w:p w14:paraId="3F6A6A79" w14:textId="77777777" w:rsidR="00741323" w:rsidRPr="000117AA" w:rsidRDefault="00741323" w:rsidP="001C7A56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423C33D" w14:textId="225E6E97" w:rsidR="00C2632A" w:rsidRPr="00123CC5" w:rsidRDefault="00741323" w:rsidP="00DD2D50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 xml:space="preserve">До Кваліфікаційно-дисциплінарної комісії прокурорів (далі – Комісія) надійшла скарга </w:t>
      </w:r>
      <w:r w:rsidR="006A0B66">
        <w:rPr>
          <w:rFonts w:ascii="Times New Roman" w:hAnsi="Times New Roman"/>
          <w:sz w:val="28"/>
          <w:szCs w:val="28"/>
        </w:rPr>
        <w:t xml:space="preserve">ОСОБА_1 </w:t>
      </w:r>
      <w:r w:rsidR="00C2632A" w:rsidRPr="00C2632A">
        <w:rPr>
          <w:rFonts w:ascii="Times New Roman" w:hAnsi="Times New Roman"/>
          <w:sz w:val="28"/>
          <w:szCs w:val="28"/>
        </w:rPr>
        <w:t xml:space="preserve">про вчинення дисциплінарного проступку </w:t>
      </w:r>
      <w:proofErr w:type="spellStart"/>
      <w:r w:rsidR="003836EF">
        <w:rPr>
          <w:rFonts w:ascii="Times New Roman" w:eastAsia="Times New Roman" w:hAnsi="Times New Roman"/>
          <w:sz w:val="28"/>
          <w:szCs w:val="28"/>
          <w:lang w:eastAsia="ru-RU"/>
        </w:rPr>
        <w:t>Мерданським</w:t>
      </w:r>
      <w:proofErr w:type="spellEnd"/>
      <w:r w:rsidR="003836EF">
        <w:rPr>
          <w:rFonts w:ascii="Times New Roman" w:eastAsia="Times New Roman" w:hAnsi="Times New Roman"/>
          <w:sz w:val="28"/>
          <w:szCs w:val="28"/>
          <w:lang w:eastAsia="ru-RU"/>
        </w:rPr>
        <w:t xml:space="preserve"> В.В.</w:t>
      </w:r>
    </w:p>
    <w:p w14:paraId="2B787DB4" w14:textId="4644317B" w:rsidR="003836EF" w:rsidRPr="007B5972" w:rsidRDefault="003836EF" w:rsidP="003836EF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7B5972">
        <w:rPr>
          <w:rFonts w:ascii="Times New Roman" w:hAnsi="Times New Roman"/>
          <w:sz w:val="28"/>
          <w:szCs w:val="28"/>
        </w:rPr>
        <w:t xml:space="preserve">Автоматизованою системою розподілу дисциплінарних скарг для вирішення питання про відкриття чи відмову у відкритті дисциплінарного провадження дисциплінарну скаргу </w:t>
      </w:r>
      <w:proofErr w:type="spellStart"/>
      <w:r w:rsidRPr="007B5972">
        <w:rPr>
          <w:rFonts w:ascii="Times New Roman" w:hAnsi="Times New Roman"/>
          <w:sz w:val="28"/>
          <w:szCs w:val="28"/>
        </w:rPr>
        <w:t>розподілено</w:t>
      </w:r>
      <w:proofErr w:type="spellEnd"/>
      <w:r w:rsidRPr="007B5972">
        <w:rPr>
          <w:rFonts w:ascii="Times New Roman" w:hAnsi="Times New Roman"/>
          <w:sz w:val="28"/>
          <w:szCs w:val="28"/>
        </w:rPr>
        <w:t xml:space="preserve"> мені (протокол розподілу від </w:t>
      </w:r>
      <w:r w:rsidR="007D29E5">
        <w:rPr>
          <w:rFonts w:ascii="Times New Roman" w:hAnsi="Times New Roman"/>
          <w:sz w:val="28"/>
          <w:szCs w:val="28"/>
        </w:rPr>
        <w:br/>
      </w:r>
      <w:r w:rsidR="007B5972" w:rsidRPr="007B5972">
        <w:rPr>
          <w:rFonts w:ascii="Times New Roman" w:hAnsi="Times New Roman"/>
          <w:sz w:val="28"/>
          <w:szCs w:val="28"/>
        </w:rPr>
        <w:t>06 грудня</w:t>
      </w:r>
      <w:r w:rsidRPr="007B5972">
        <w:rPr>
          <w:rFonts w:ascii="Times New Roman" w:hAnsi="Times New Roman"/>
          <w:sz w:val="28"/>
          <w:szCs w:val="28"/>
        </w:rPr>
        <w:t xml:space="preserve"> 2024 року).</w:t>
      </w:r>
    </w:p>
    <w:p w14:paraId="3C3A6903" w14:textId="2E303565" w:rsidR="00750510" w:rsidRPr="003836EF" w:rsidRDefault="00750510" w:rsidP="003836EF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цей же день до цієї дисциплінарної скарги приєднано дисциплінарну скаргу аналогічного змісту, яка надійшла з Офісу Генерального прокурора. </w:t>
      </w:r>
    </w:p>
    <w:p w14:paraId="66D43316" w14:textId="05C68270" w:rsidR="001C7A56" w:rsidRPr="001C7A56" w:rsidRDefault="001C7A56" w:rsidP="001C7A56">
      <w:pPr>
        <w:pStyle w:val="a3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C7A56">
        <w:rPr>
          <w:rFonts w:ascii="Times New Roman" w:hAnsi="Times New Roman"/>
          <w:sz w:val="28"/>
          <w:szCs w:val="28"/>
        </w:rPr>
        <w:t xml:space="preserve">Вирішуючи питання щодо відкриття дисциплінарного провадження </w:t>
      </w:r>
      <w:r w:rsidR="0004172D">
        <w:rPr>
          <w:rFonts w:ascii="Times New Roman" w:hAnsi="Times New Roman"/>
          <w:sz w:val="28"/>
          <w:szCs w:val="28"/>
        </w:rPr>
        <w:t>в</w:t>
      </w:r>
      <w:r w:rsidRPr="001C7A56">
        <w:rPr>
          <w:rFonts w:ascii="Times New Roman" w:hAnsi="Times New Roman"/>
          <w:sz w:val="28"/>
          <w:szCs w:val="28"/>
        </w:rPr>
        <w:t xml:space="preserve">становлено наступне. </w:t>
      </w:r>
    </w:p>
    <w:p w14:paraId="35892B18" w14:textId="246565BA" w:rsidR="00741323" w:rsidRPr="000117AA" w:rsidRDefault="00741323" w:rsidP="00741323">
      <w:pPr>
        <w:widowControl w:val="0"/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117AA">
        <w:rPr>
          <w:rFonts w:ascii="Times New Roman" w:hAnsi="Times New Roman"/>
          <w:sz w:val="28"/>
          <w:szCs w:val="28"/>
        </w:rPr>
        <w:tab/>
      </w:r>
    </w:p>
    <w:p w14:paraId="6A470245" w14:textId="77777777" w:rsidR="00741323" w:rsidRPr="000117AA" w:rsidRDefault="00741323" w:rsidP="007D29E5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117AA">
        <w:rPr>
          <w:rFonts w:ascii="Times New Roman" w:hAnsi="Times New Roman"/>
          <w:b/>
          <w:sz w:val="28"/>
          <w:szCs w:val="28"/>
        </w:rPr>
        <w:t>Зміст скарги</w:t>
      </w:r>
    </w:p>
    <w:p w14:paraId="634C18BB" w14:textId="4E09F62A" w:rsidR="00252531" w:rsidRDefault="00C2632A" w:rsidP="00897BCD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632A">
        <w:rPr>
          <w:rFonts w:ascii="Times New Roman" w:hAnsi="Times New Roman"/>
          <w:color w:val="000000"/>
          <w:sz w:val="28"/>
          <w:szCs w:val="28"/>
        </w:rPr>
        <w:t xml:space="preserve">Скаржник зазначив, що </w:t>
      </w:r>
      <w:proofErr w:type="spellStart"/>
      <w:r w:rsidR="00252531">
        <w:rPr>
          <w:rFonts w:ascii="Times New Roman" w:hAnsi="Times New Roman"/>
          <w:color w:val="000000"/>
          <w:sz w:val="28"/>
          <w:szCs w:val="28"/>
        </w:rPr>
        <w:t>Мерданський</w:t>
      </w:r>
      <w:proofErr w:type="spellEnd"/>
      <w:r w:rsidR="00252531">
        <w:rPr>
          <w:rFonts w:ascii="Times New Roman" w:hAnsi="Times New Roman"/>
          <w:color w:val="000000"/>
          <w:sz w:val="28"/>
          <w:szCs w:val="28"/>
        </w:rPr>
        <w:t xml:space="preserve"> В.В.</w:t>
      </w:r>
      <w:r w:rsidR="00FA05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07DD4">
        <w:rPr>
          <w:rFonts w:ascii="Times New Roman" w:hAnsi="Times New Roman"/>
          <w:color w:val="000000"/>
          <w:sz w:val="28"/>
          <w:szCs w:val="28"/>
        </w:rPr>
        <w:t xml:space="preserve">обіймаючи посаду </w:t>
      </w:r>
      <w:r w:rsidR="00107DD4" w:rsidRPr="00107DD4">
        <w:rPr>
          <w:rFonts w:ascii="Times New Roman" w:hAnsi="Times New Roman"/>
          <w:color w:val="000000"/>
          <w:sz w:val="28"/>
          <w:szCs w:val="28"/>
        </w:rPr>
        <w:t xml:space="preserve">прокурора Ізмаїльської окружної </w:t>
      </w:r>
      <w:r w:rsidR="007B5972">
        <w:rPr>
          <w:rFonts w:ascii="Times New Roman" w:hAnsi="Times New Roman"/>
          <w:color w:val="000000"/>
          <w:sz w:val="28"/>
          <w:szCs w:val="28"/>
        </w:rPr>
        <w:t xml:space="preserve">прокуратури </w:t>
      </w:r>
      <w:r w:rsidR="00107DD4" w:rsidRPr="00107DD4">
        <w:rPr>
          <w:rFonts w:ascii="Times New Roman" w:hAnsi="Times New Roman"/>
          <w:color w:val="000000"/>
          <w:sz w:val="28"/>
          <w:szCs w:val="28"/>
        </w:rPr>
        <w:t>Одеської області</w:t>
      </w:r>
      <w:r w:rsidR="00107D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05A5">
        <w:rPr>
          <w:rFonts w:ascii="Times New Roman" w:hAnsi="Times New Roman"/>
          <w:color w:val="000000"/>
          <w:sz w:val="28"/>
          <w:szCs w:val="28"/>
        </w:rPr>
        <w:t>неналежно виконав свої службові обов’язк</w:t>
      </w:r>
      <w:r w:rsidR="006F5FA7">
        <w:rPr>
          <w:rFonts w:ascii="Times New Roman" w:hAnsi="Times New Roman"/>
          <w:color w:val="000000"/>
          <w:sz w:val="28"/>
          <w:szCs w:val="28"/>
        </w:rPr>
        <w:t>и</w:t>
      </w:r>
      <w:r w:rsidR="00FA05A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52531">
        <w:rPr>
          <w:rFonts w:ascii="Times New Roman" w:hAnsi="Times New Roman"/>
          <w:color w:val="000000"/>
          <w:sz w:val="28"/>
          <w:szCs w:val="28"/>
        </w:rPr>
        <w:t>вчинив</w:t>
      </w:r>
      <w:r w:rsidR="00252531" w:rsidRPr="00252531">
        <w:rPr>
          <w:rFonts w:ascii="Times New Roman" w:hAnsi="Times New Roman"/>
          <w:color w:val="000000"/>
          <w:sz w:val="28"/>
          <w:szCs w:val="28"/>
        </w:rPr>
        <w:t xml:space="preserve"> ді</w:t>
      </w:r>
      <w:r w:rsidR="00252531">
        <w:rPr>
          <w:rFonts w:ascii="Times New Roman" w:hAnsi="Times New Roman"/>
          <w:color w:val="000000"/>
          <w:sz w:val="28"/>
          <w:szCs w:val="28"/>
        </w:rPr>
        <w:t>ї</w:t>
      </w:r>
      <w:r w:rsidR="00252531" w:rsidRPr="00252531">
        <w:rPr>
          <w:rFonts w:ascii="Times New Roman" w:hAnsi="Times New Roman"/>
          <w:color w:val="000000"/>
          <w:sz w:val="28"/>
          <w:szCs w:val="28"/>
        </w:rPr>
        <w:t xml:space="preserve">, що порочать звання прокурора і можуть викликати сумнів у його об’єктивності, неупередженості та незалежності, </w:t>
      </w:r>
      <w:r w:rsidR="007B5972">
        <w:rPr>
          <w:rFonts w:ascii="Times New Roman" w:hAnsi="Times New Roman"/>
          <w:color w:val="000000"/>
          <w:sz w:val="28"/>
          <w:szCs w:val="28"/>
        </w:rPr>
        <w:br/>
      </w:r>
      <w:r w:rsidR="00252531" w:rsidRPr="00252531">
        <w:rPr>
          <w:rFonts w:ascii="Times New Roman" w:hAnsi="Times New Roman"/>
          <w:color w:val="000000"/>
          <w:sz w:val="28"/>
          <w:szCs w:val="28"/>
        </w:rPr>
        <w:t>у чесності та непідкупності органів прокуратури, а також систематичн</w:t>
      </w:r>
      <w:r w:rsidR="00252531">
        <w:rPr>
          <w:rFonts w:ascii="Times New Roman" w:hAnsi="Times New Roman"/>
          <w:color w:val="000000"/>
          <w:sz w:val="28"/>
          <w:szCs w:val="28"/>
        </w:rPr>
        <w:t>о</w:t>
      </w:r>
      <w:r w:rsidR="00252531" w:rsidRPr="00252531">
        <w:rPr>
          <w:rFonts w:ascii="Times New Roman" w:hAnsi="Times New Roman"/>
          <w:color w:val="000000"/>
          <w:sz w:val="28"/>
          <w:szCs w:val="28"/>
        </w:rPr>
        <w:t xml:space="preserve"> (два і більше разів протягом одного року) або одноразов</w:t>
      </w:r>
      <w:r w:rsidR="00252531">
        <w:rPr>
          <w:rFonts w:ascii="Times New Roman" w:hAnsi="Times New Roman"/>
          <w:color w:val="000000"/>
          <w:sz w:val="28"/>
          <w:szCs w:val="28"/>
        </w:rPr>
        <w:t>о</w:t>
      </w:r>
      <w:r w:rsidR="00252531" w:rsidRPr="00252531">
        <w:rPr>
          <w:rFonts w:ascii="Times New Roman" w:hAnsi="Times New Roman"/>
          <w:color w:val="000000"/>
          <w:sz w:val="28"/>
          <w:szCs w:val="28"/>
        </w:rPr>
        <w:t xml:space="preserve"> груб</w:t>
      </w:r>
      <w:r w:rsidR="00252531">
        <w:rPr>
          <w:rFonts w:ascii="Times New Roman" w:hAnsi="Times New Roman"/>
          <w:color w:val="000000"/>
          <w:sz w:val="28"/>
          <w:szCs w:val="28"/>
        </w:rPr>
        <w:t>о</w:t>
      </w:r>
      <w:r w:rsidR="00252531" w:rsidRPr="00252531">
        <w:rPr>
          <w:rFonts w:ascii="Times New Roman" w:hAnsi="Times New Roman"/>
          <w:color w:val="000000"/>
          <w:sz w:val="28"/>
          <w:szCs w:val="28"/>
        </w:rPr>
        <w:t xml:space="preserve"> поруш</w:t>
      </w:r>
      <w:r w:rsidR="00252531">
        <w:rPr>
          <w:rFonts w:ascii="Times New Roman" w:hAnsi="Times New Roman"/>
          <w:color w:val="000000"/>
          <w:sz w:val="28"/>
          <w:szCs w:val="28"/>
        </w:rPr>
        <w:t>ив</w:t>
      </w:r>
      <w:r w:rsidR="00252531" w:rsidRPr="00252531">
        <w:rPr>
          <w:rFonts w:ascii="Times New Roman" w:hAnsi="Times New Roman"/>
          <w:color w:val="000000"/>
          <w:sz w:val="28"/>
          <w:szCs w:val="28"/>
        </w:rPr>
        <w:t xml:space="preserve"> правил</w:t>
      </w:r>
      <w:r w:rsidR="00252531">
        <w:rPr>
          <w:rFonts w:ascii="Times New Roman" w:hAnsi="Times New Roman"/>
          <w:color w:val="000000"/>
          <w:sz w:val="28"/>
          <w:szCs w:val="28"/>
        </w:rPr>
        <w:t>а</w:t>
      </w:r>
      <w:r w:rsidR="00252531" w:rsidRPr="00252531">
        <w:rPr>
          <w:rFonts w:ascii="Times New Roman" w:hAnsi="Times New Roman"/>
          <w:color w:val="000000"/>
          <w:sz w:val="28"/>
          <w:szCs w:val="28"/>
        </w:rPr>
        <w:t xml:space="preserve"> прокурорської етики</w:t>
      </w:r>
      <w:r w:rsidR="00252531">
        <w:rPr>
          <w:rFonts w:ascii="Times New Roman" w:hAnsi="Times New Roman"/>
          <w:color w:val="000000"/>
          <w:sz w:val="28"/>
          <w:szCs w:val="28"/>
        </w:rPr>
        <w:t>.</w:t>
      </w:r>
    </w:p>
    <w:p w14:paraId="2A48D891" w14:textId="34ECFD4D" w:rsidR="00F62E02" w:rsidRDefault="00252531" w:rsidP="00897BCD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Вчинення таких </w:t>
      </w:r>
      <w:r w:rsidR="00234FD7">
        <w:rPr>
          <w:rFonts w:ascii="Times New Roman" w:hAnsi="Times New Roman"/>
          <w:color w:val="000000"/>
          <w:sz w:val="28"/>
          <w:szCs w:val="28"/>
        </w:rPr>
        <w:t>проступків</w:t>
      </w:r>
      <w:r>
        <w:rPr>
          <w:rFonts w:ascii="Times New Roman" w:hAnsi="Times New Roman"/>
          <w:color w:val="000000"/>
          <w:sz w:val="28"/>
          <w:szCs w:val="28"/>
        </w:rPr>
        <w:t xml:space="preserve"> скаржник пов’язує із</w:t>
      </w:r>
      <w:r w:rsidR="00DD66D1">
        <w:rPr>
          <w:rFonts w:ascii="Times New Roman" w:hAnsi="Times New Roman"/>
          <w:color w:val="000000"/>
          <w:sz w:val="28"/>
          <w:szCs w:val="28"/>
        </w:rPr>
        <w:t xml:space="preserve"> процесуальною діяльністю </w:t>
      </w:r>
      <w:proofErr w:type="spellStart"/>
      <w:r w:rsidR="00107DD4">
        <w:rPr>
          <w:rFonts w:ascii="Times New Roman" w:hAnsi="Times New Roman"/>
          <w:color w:val="000000"/>
          <w:sz w:val="28"/>
          <w:szCs w:val="28"/>
        </w:rPr>
        <w:t>Мерданського</w:t>
      </w:r>
      <w:proofErr w:type="spellEnd"/>
      <w:r w:rsidR="00107DD4">
        <w:rPr>
          <w:rFonts w:ascii="Times New Roman" w:hAnsi="Times New Roman"/>
          <w:color w:val="000000"/>
          <w:sz w:val="28"/>
          <w:szCs w:val="28"/>
        </w:rPr>
        <w:t xml:space="preserve"> В.В.</w:t>
      </w:r>
      <w:r w:rsidR="00DD66D1">
        <w:rPr>
          <w:rFonts w:ascii="Times New Roman" w:hAnsi="Times New Roman"/>
          <w:color w:val="000000"/>
          <w:sz w:val="28"/>
          <w:szCs w:val="28"/>
        </w:rPr>
        <w:t xml:space="preserve"> у межах </w:t>
      </w:r>
      <w:r w:rsidR="00421CF3">
        <w:rPr>
          <w:rFonts w:ascii="Times New Roman" w:hAnsi="Times New Roman"/>
          <w:color w:val="000000"/>
          <w:sz w:val="28"/>
          <w:szCs w:val="28"/>
        </w:rPr>
        <w:t>кримінального провадження № </w:t>
      </w:r>
      <w:r w:rsidR="006A0B66">
        <w:rPr>
          <w:rFonts w:ascii="Times New Roman" w:hAnsi="Times New Roman"/>
          <w:color w:val="000000"/>
          <w:sz w:val="28"/>
          <w:szCs w:val="28"/>
        </w:rPr>
        <w:t>(конфіденційна інформація)</w:t>
      </w:r>
      <w:r w:rsidR="00DD66D1">
        <w:rPr>
          <w:rFonts w:ascii="Times New Roman" w:hAnsi="Times New Roman"/>
          <w:color w:val="000000"/>
          <w:sz w:val="28"/>
          <w:szCs w:val="28"/>
        </w:rPr>
        <w:t xml:space="preserve"> від 06 листопада 2019 року, яка н</w:t>
      </w:r>
      <w:r w:rsidR="00107DD4">
        <w:rPr>
          <w:rFonts w:ascii="Times New Roman" w:hAnsi="Times New Roman"/>
          <w:color w:val="000000"/>
          <w:sz w:val="28"/>
          <w:szCs w:val="28"/>
        </w:rPr>
        <w:t>а думку скаржника, не відповідала</w:t>
      </w:r>
      <w:r w:rsidR="00DD66D1">
        <w:rPr>
          <w:rFonts w:ascii="Times New Roman" w:hAnsi="Times New Roman"/>
          <w:color w:val="000000"/>
          <w:sz w:val="28"/>
          <w:szCs w:val="28"/>
        </w:rPr>
        <w:t xml:space="preserve"> вимогам законодавства, оскільки </w:t>
      </w:r>
      <w:r w:rsidR="00107DD4">
        <w:rPr>
          <w:rFonts w:ascii="Times New Roman" w:hAnsi="Times New Roman"/>
          <w:color w:val="000000"/>
          <w:sz w:val="28"/>
          <w:szCs w:val="28"/>
        </w:rPr>
        <w:t>ним</w:t>
      </w:r>
      <w:r w:rsidR="00DD66D1">
        <w:rPr>
          <w:rFonts w:ascii="Times New Roman" w:hAnsi="Times New Roman"/>
          <w:color w:val="000000"/>
          <w:sz w:val="28"/>
          <w:szCs w:val="28"/>
        </w:rPr>
        <w:t xml:space="preserve"> не здійснено </w:t>
      </w:r>
      <w:r w:rsidR="00DD66D1">
        <w:rPr>
          <w:rFonts w:ascii="Times New Roman" w:hAnsi="Times New Roman"/>
          <w:color w:val="000000"/>
          <w:sz w:val="28"/>
          <w:szCs w:val="28"/>
        </w:rPr>
        <w:lastRenderedPageBreak/>
        <w:t xml:space="preserve">належного нагляду за досудовим розслідуванням у вказаному провадженні у результаті чого воно </w:t>
      </w:r>
      <w:r w:rsidR="00F62E02">
        <w:rPr>
          <w:rFonts w:ascii="Times New Roman" w:hAnsi="Times New Roman"/>
          <w:color w:val="000000"/>
          <w:sz w:val="28"/>
          <w:szCs w:val="28"/>
        </w:rPr>
        <w:t xml:space="preserve">29 липня 2023 року </w:t>
      </w:r>
      <w:r w:rsidR="00DD66D1">
        <w:rPr>
          <w:rFonts w:ascii="Times New Roman" w:hAnsi="Times New Roman"/>
          <w:color w:val="000000"/>
          <w:sz w:val="28"/>
          <w:szCs w:val="28"/>
        </w:rPr>
        <w:t>зак</w:t>
      </w:r>
      <w:r w:rsidR="00F62E02">
        <w:rPr>
          <w:rFonts w:ascii="Times New Roman" w:hAnsi="Times New Roman"/>
          <w:color w:val="000000"/>
          <w:sz w:val="28"/>
          <w:szCs w:val="28"/>
        </w:rPr>
        <w:t>рито</w:t>
      </w:r>
      <w:r w:rsidR="006A0B66">
        <w:rPr>
          <w:rFonts w:ascii="Times New Roman" w:hAnsi="Times New Roman"/>
          <w:color w:val="000000"/>
          <w:sz w:val="28"/>
          <w:szCs w:val="28"/>
        </w:rPr>
        <w:t>,</w:t>
      </w:r>
      <w:r w:rsidR="00F62E02">
        <w:rPr>
          <w:rFonts w:ascii="Times New Roman" w:hAnsi="Times New Roman"/>
          <w:color w:val="000000"/>
          <w:sz w:val="28"/>
          <w:szCs w:val="28"/>
        </w:rPr>
        <w:t xml:space="preserve"> про що тривалий час заявник</w:t>
      </w:r>
      <w:r w:rsidR="007B5972">
        <w:rPr>
          <w:rFonts w:ascii="Times New Roman" w:hAnsi="Times New Roman"/>
          <w:color w:val="000000"/>
          <w:sz w:val="28"/>
          <w:szCs w:val="28"/>
        </w:rPr>
        <w:t>а</w:t>
      </w:r>
      <w:r w:rsidR="00F62E02">
        <w:rPr>
          <w:rFonts w:ascii="Times New Roman" w:hAnsi="Times New Roman"/>
          <w:color w:val="000000"/>
          <w:sz w:val="28"/>
          <w:szCs w:val="28"/>
        </w:rPr>
        <w:t xml:space="preserve"> не повідомл</w:t>
      </w:r>
      <w:r w:rsidR="007B5972">
        <w:rPr>
          <w:rFonts w:ascii="Times New Roman" w:hAnsi="Times New Roman"/>
          <w:color w:val="000000"/>
          <w:sz w:val="28"/>
          <w:szCs w:val="28"/>
        </w:rPr>
        <w:t>ено</w:t>
      </w:r>
      <w:r w:rsidR="00F62E02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1FD0BD67" w14:textId="053BB19D" w:rsidR="00DD66D1" w:rsidRPr="009605B3" w:rsidRDefault="00F62E02" w:rsidP="00897BCD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05B3">
        <w:rPr>
          <w:rFonts w:ascii="Times New Roman" w:hAnsi="Times New Roman"/>
          <w:color w:val="000000"/>
          <w:sz w:val="28"/>
          <w:szCs w:val="28"/>
        </w:rPr>
        <w:t xml:space="preserve">Разом із цим, тоді, як </w:t>
      </w:r>
      <w:proofErr w:type="spellStart"/>
      <w:r w:rsidRPr="009605B3">
        <w:rPr>
          <w:rFonts w:ascii="Times New Roman" w:hAnsi="Times New Roman"/>
          <w:color w:val="000000"/>
          <w:sz w:val="28"/>
          <w:szCs w:val="28"/>
        </w:rPr>
        <w:t>Мерданський</w:t>
      </w:r>
      <w:proofErr w:type="spellEnd"/>
      <w:r w:rsidRPr="009605B3">
        <w:rPr>
          <w:rFonts w:ascii="Times New Roman" w:hAnsi="Times New Roman"/>
          <w:color w:val="000000"/>
          <w:sz w:val="28"/>
          <w:szCs w:val="28"/>
        </w:rPr>
        <w:t xml:space="preserve"> В.В. </w:t>
      </w:r>
      <w:r w:rsidR="00107DD4" w:rsidRPr="009605B3">
        <w:rPr>
          <w:rFonts w:ascii="Times New Roman" w:hAnsi="Times New Roman"/>
          <w:color w:val="000000"/>
          <w:sz w:val="28"/>
          <w:szCs w:val="28"/>
        </w:rPr>
        <w:t xml:space="preserve">неодноразово </w:t>
      </w:r>
      <w:r w:rsidRPr="009605B3">
        <w:rPr>
          <w:rFonts w:ascii="Times New Roman" w:hAnsi="Times New Roman"/>
          <w:color w:val="000000"/>
          <w:sz w:val="28"/>
          <w:szCs w:val="28"/>
        </w:rPr>
        <w:t>брав участь у судовому процесі із розгляду обвинувального акта у судовому провадженні №</w:t>
      </w:r>
      <w:r w:rsidR="00107DD4" w:rsidRPr="009605B3">
        <w:rPr>
          <w:rFonts w:ascii="Times New Roman" w:hAnsi="Times New Roman"/>
          <w:color w:val="000000"/>
          <w:sz w:val="28"/>
          <w:szCs w:val="28"/>
        </w:rPr>
        <w:t> </w:t>
      </w:r>
      <w:r w:rsidR="006A0B66" w:rsidRPr="009605B3">
        <w:rPr>
          <w:rFonts w:ascii="Times New Roman" w:hAnsi="Times New Roman"/>
          <w:color w:val="000000"/>
          <w:sz w:val="28"/>
          <w:szCs w:val="28"/>
        </w:rPr>
        <w:t>(конфіденційна інформація)</w:t>
      </w:r>
      <w:r w:rsidR="006537A4" w:rsidRPr="009605B3">
        <w:rPr>
          <w:rFonts w:ascii="Times New Roman" w:hAnsi="Times New Roman"/>
          <w:color w:val="000000"/>
          <w:sz w:val="28"/>
          <w:szCs w:val="28"/>
        </w:rPr>
        <w:t>, постанову</w:t>
      </w:r>
      <w:r w:rsidRPr="009605B3">
        <w:rPr>
          <w:rFonts w:ascii="Times New Roman" w:hAnsi="Times New Roman"/>
          <w:color w:val="000000"/>
          <w:sz w:val="28"/>
          <w:szCs w:val="28"/>
        </w:rPr>
        <w:t xml:space="preserve"> про закри</w:t>
      </w:r>
      <w:r w:rsidR="00107DD4" w:rsidRPr="009605B3">
        <w:rPr>
          <w:rFonts w:ascii="Times New Roman" w:hAnsi="Times New Roman"/>
          <w:color w:val="000000"/>
          <w:sz w:val="28"/>
          <w:szCs w:val="28"/>
        </w:rPr>
        <w:t>ття кримінального провадження № </w:t>
      </w:r>
      <w:r w:rsidR="006A0B66" w:rsidRPr="009605B3">
        <w:rPr>
          <w:rFonts w:ascii="Times New Roman" w:hAnsi="Times New Roman"/>
          <w:color w:val="000000"/>
          <w:sz w:val="28"/>
          <w:szCs w:val="28"/>
        </w:rPr>
        <w:t xml:space="preserve">(конфіденційна інформація) </w:t>
      </w:r>
      <w:r w:rsidRPr="009605B3">
        <w:rPr>
          <w:rFonts w:ascii="Times New Roman" w:hAnsi="Times New Roman"/>
          <w:color w:val="000000"/>
          <w:sz w:val="28"/>
          <w:szCs w:val="28"/>
        </w:rPr>
        <w:t xml:space="preserve">ним </w:t>
      </w:r>
      <w:proofErr w:type="spellStart"/>
      <w:r w:rsidRPr="009605B3">
        <w:rPr>
          <w:rFonts w:ascii="Times New Roman" w:hAnsi="Times New Roman"/>
          <w:color w:val="000000"/>
          <w:sz w:val="28"/>
          <w:szCs w:val="28"/>
        </w:rPr>
        <w:t>Даютому</w:t>
      </w:r>
      <w:proofErr w:type="spellEnd"/>
      <w:r w:rsidRPr="009605B3">
        <w:rPr>
          <w:rFonts w:ascii="Times New Roman" w:hAnsi="Times New Roman"/>
          <w:color w:val="000000"/>
          <w:sz w:val="28"/>
          <w:szCs w:val="28"/>
        </w:rPr>
        <w:t xml:space="preserve"> В.В. не </w:t>
      </w:r>
      <w:proofErr w:type="spellStart"/>
      <w:r w:rsidRPr="009605B3">
        <w:rPr>
          <w:rFonts w:ascii="Times New Roman" w:hAnsi="Times New Roman"/>
          <w:color w:val="000000"/>
          <w:sz w:val="28"/>
          <w:szCs w:val="28"/>
        </w:rPr>
        <w:t>вручено</w:t>
      </w:r>
      <w:proofErr w:type="spellEnd"/>
      <w:r w:rsidR="006537A4" w:rsidRPr="009605B3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6A0B66" w:rsidRPr="009605B3">
        <w:rPr>
          <w:rFonts w:ascii="Times New Roman" w:hAnsi="Times New Roman"/>
          <w:color w:val="000000"/>
          <w:sz w:val="28"/>
          <w:szCs w:val="28"/>
        </w:rPr>
        <w:br/>
      </w:r>
      <w:r w:rsidR="006537A4" w:rsidRPr="009605B3">
        <w:rPr>
          <w:rFonts w:ascii="Times New Roman" w:hAnsi="Times New Roman"/>
          <w:color w:val="000000"/>
          <w:sz w:val="28"/>
          <w:szCs w:val="28"/>
        </w:rPr>
        <w:t>про результати</w:t>
      </w:r>
      <w:r w:rsidR="00364247" w:rsidRPr="009605B3">
        <w:rPr>
          <w:rFonts w:ascii="Times New Roman" w:hAnsi="Times New Roman"/>
          <w:color w:val="000000"/>
          <w:sz w:val="28"/>
          <w:szCs w:val="28"/>
        </w:rPr>
        <w:t xml:space="preserve"> досудового розслідування не </w:t>
      </w:r>
      <w:r w:rsidR="009605B3" w:rsidRPr="009605B3">
        <w:rPr>
          <w:rFonts w:ascii="Times New Roman" w:hAnsi="Times New Roman"/>
          <w:color w:val="000000"/>
          <w:sz w:val="28"/>
          <w:szCs w:val="28"/>
        </w:rPr>
        <w:t>поінформовано</w:t>
      </w:r>
      <w:r w:rsidR="00DD66D1" w:rsidRPr="009605B3">
        <w:rPr>
          <w:rFonts w:ascii="Times New Roman" w:hAnsi="Times New Roman"/>
          <w:color w:val="000000"/>
          <w:sz w:val="28"/>
          <w:szCs w:val="28"/>
        </w:rPr>
        <w:t>.</w:t>
      </w:r>
    </w:p>
    <w:p w14:paraId="37593BCF" w14:textId="18657490" w:rsidR="00252531" w:rsidRDefault="00DD66D1" w:rsidP="00897BCD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37A4">
        <w:rPr>
          <w:rFonts w:ascii="Times New Roman" w:hAnsi="Times New Roman"/>
          <w:color w:val="000000"/>
          <w:sz w:val="28"/>
          <w:szCs w:val="28"/>
        </w:rPr>
        <w:t>Отже</w:t>
      </w:r>
      <w:r w:rsidR="00F62E02">
        <w:rPr>
          <w:rFonts w:ascii="Times New Roman" w:hAnsi="Times New Roman"/>
          <w:color w:val="000000"/>
          <w:sz w:val="28"/>
          <w:szCs w:val="28"/>
        </w:rPr>
        <w:t xml:space="preserve">, скаржник вважав, що </w:t>
      </w:r>
      <w:r w:rsidR="006537A4">
        <w:rPr>
          <w:rFonts w:ascii="Times New Roman" w:hAnsi="Times New Roman"/>
          <w:color w:val="000000"/>
          <w:sz w:val="28"/>
          <w:szCs w:val="28"/>
        </w:rPr>
        <w:t xml:space="preserve">така </w:t>
      </w:r>
      <w:r w:rsidR="00F62E02">
        <w:rPr>
          <w:rFonts w:ascii="Times New Roman" w:hAnsi="Times New Roman"/>
          <w:color w:val="000000"/>
          <w:sz w:val="28"/>
          <w:szCs w:val="28"/>
        </w:rPr>
        <w:t xml:space="preserve">бездіяльність </w:t>
      </w:r>
      <w:r w:rsidR="00107DD4">
        <w:rPr>
          <w:rFonts w:ascii="Times New Roman" w:hAnsi="Times New Roman"/>
          <w:color w:val="000000"/>
          <w:sz w:val="28"/>
          <w:szCs w:val="28"/>
        </w:rPr>
        <w:t>уповноваженої особи</w:t>
      </w:r>
      <w:r w:rsidR="006537A4">
        <w:rPr>
          <w:rFonts w:ascii="Times New Roman" w:hAnsi="Times New Roman"/>
          <w:color w:val="000000"/>
          <w:sz w:val="28"/>
          <w:szCs w:val="28"/>
        </w:rPr>
        <w:t xml:space="preserve"> вказувала на отримання ним неправомірної вигоди чи готування до її отримання, а тому просив притягнути </w:t>
      </w:r>
      <w:proofErr w:type="spellStart"/>
      <w:r w:rsidR="006537A4">
        <w:rPr>
          <w:rFonts w:ascii="Times New Roman" w:hAnsi="Times New Roman"/>
          <w:color w:val="000000"/>
          <w:sz w:val="28"/>
          <w:szCs w:val="28"/>
        </w:rPr>
        <w:t>Мерданського</w:t>
      </w:r>
      <w:proofErr w:type="spellEnd"/>
      <w:r w:rsidR="006537A4">
        <w:rPr>
          <w:rFonts w:ascii="Times New Roman" w:hAnsi="Times New Roman"/>
          <w:color w:val="000000"/>
          <w:sz w:val="28"/>
          <w:szCs w:val="28"/>
        </w:rPr>
        <w:t xml:space="preserve"> В.В. до дисциплінарної відповідальності на підставі пунктів 1, 5, 6 </w:t>
      </w:r>
      <w:bookmarkStart w:id="0" w:name="_GoBack"/>
      <w:bookmarkEnd w:id="0"/>
      <w:r w:rsidR="006537A4">
        <w:rPr>
          <w:rFonts w:ascii="Times New Roman" w:hAnsi="Times New Roman"/>
          <w:color w:val="000000"/>
          <w:sz w:val="28"/>
          <w:szCs w:val="28"/>
        </w:rPr>
        <w:t xml:space="preserve">частини першої статті 43 Закону України «Про прокуратуру» </w:t>
      </w:r>
      <w:r w:rsidR="006537A4" w:rsidRPr="006537A4">
        <w:rPr>
          <w:rFonts w:ascii="Times New Roman" w:hAnsi="Times New Roman"/>
          <w:color w:val="000000"/>
          <w:sz w:val="28"/>
          <w:szCs w:val="28"/>
        </w:rPr>
        <w:t>від 14 жовтня 2014 року № 1697</w:t>
      </w:r>
      <w:r w:rsidR="006537A4" w:rsidRPr="006537A4">
        <w:rPr>
          <w:rFonts w:ascii="Times New Roman" w:hAnsi="Times New Roman"/>
          <w:color w:val="000000"/>
          <w:sz w:val="28"/>
          <w:szCs w:val="28"/>
        </w:rPr>
        <w:noBreakHyphen/>
        <w:t>VII (далі – Закон № 1697</w:t>
      </w:r>
      <w:r w:rsidR="006537A4" w:rsidRPr="006537A4">
        <w:rPr>
          <w:rFonts w:ascii="Times New Roman" w:hAnsi="Times New Roman"/>
          <w:color w:val="000000"/>
          <w:sz w:val="28"/>
          <w:szCs w:val="28"/>
        </w:rPr>
        <w:noBreakHyphen/>
        <w:t>VII)</w:t>
      </w:r>
      <w:r w:rsidR="006537A4">
        <w:rPr>
          <w:rFonts w:ascii="Times New Roman" w:hAnsi="Times New Roman"/>
          <w:color w:val="000000"/>
          <w:sz w:val="28"/>
          <w:szCs w:val="28"/>
        </w:rPr>
        <w:t xml:space="preserve">.   </w:t>
      </w:r>
      <w:r w:rsidR="00F62E02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14:paraId="5B811BD3" w14:textId="4CB6D907" w:rsidR="00DB1858" w:rsidRPr="00DB1858" w:rsidRDefault="00DB1858" w:rsidP="00F739D6">
      <w:pPr>
        <w:widowControl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2C4E2DE" w14:textId="77777777" w:rsidR="00C2632A" w:rsidRPr="00C2632A" w:rsidRDefault="00C2632A" w:rsidP="007B5972">
      <w:pPr>
        <w:widowControl w:val="0"/>
        <w:tabs>
          <w:tab w:val="left" w:pos="567"/>
          <w:tab w:val="left" w:pos="851"/>
        </w:tabs>
        <w:spacing w:after="0" w:line="240" w:lineRule="auto"/>
        <w:ind w:right="-14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2632A">
        <w:rPr>
          <w:rFonts w:ascii="Times New Roman" w:hAnsi="Times New Roman"/>
          <w:b/>
          <w:sz w:val="28"/>
          <w:szCs w:val="28"/>
        </w:rPr>
        <w:t>Щодо встановлених фактичних даних</w:t>
      </w:r>
    </w:p>
    <w:p w14:paraId="1DFA80F1" w14:textId="0A2EFB07" w:rsidR="00F739D6" w:rsidRDefault="00C2632A" w:rsidP="007B5972">
      <w:pPr>
        <w:widowControl w:val="0"/>
        <w:tabs>
          <w:tab w:val="left" w:pos="567"/>
          <w:tab w:val="left" w:pos="851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632A">
        <w:rPr>
          <w:rFonts w:ascii="Times New Roman" w:hAnsi="Times New Roman"/>
          <w:sz w:val="28"/>
          <w:szCs w:val="28"/>
        </w:rPr>
        <w:t xml:space="preserve">До дисциплінарної скарги додано копії </w:t>
      </w:r>
      <w:r w:rsidR="006537A4">
        <w:rPr>
          <w:rFonts w:ascii="Times New Roman" w:hAnsi="Times New Roman"/>
          <w:sz w:val="28"/>
          <w:szCs w:val="28"/>
        </w:rPr>
        <w:t xml:space="preserve">витягу з Єдиного реєстру досудових розслідувань у кримінальному провадженні № </w:t>
      </w:r>
      <w:r w:rsidR="006A0B66">
        <w:rPr>
          <w:rFonts w:ascii="Times New Roman" w:hAnsi="Times New Roman"/>
          <w:color w:val="000000"/>
          <w:sz w:val="28"/>
          <w:szCs w:val="28"/>
        </w:rPr>
        <w:t>(конфіденційна інформація)</w:t>
      </w:r>
      <w:r w:rsidR="006537A4">
        <w:rPr>
          <w:rFonts w:ascii="Times New Roman" w:hAnsi="Times New Roman"/>
          <w:sz w:val="28"/>
          <w:szCs w:val="28"/>
        </w:rPr>
        <w:t xml:space="preserve">; </w:t>
      </w:r>
      <w:r w:rsidR="00F739D6">
        <w:rPr>
          <w:rFonts w:ascii="Times New Roman" w:hAnsi="Times New Roman"/>
          <w:sz w:val="28"/>
          <w:szCs w:val="28"/>
        </w:rPr>
        <w:t xml:space="preserve">ухвали </w:t>
      </w:r>
      <w:r w:rsidR="006537A4">
        <w:rPr>
          <w:rFonts w:ascii="Times New Roman" w:hAnsi="Times New Roman"/>
          <w:sz w:val="28"/>
          <w:szCs w:val="28"/>
        </w:rPr>
        <w:t>Ізмаїльського</w:t>
      </w:r>
      <w:r w:rsidR="00F739D6" w:rsidRPr="00F739D6">
        <w:rPr>
          <w:rFonts w:ascii="Times New Roman" w:hAnsi="Times New Roman"/>
          <w:sz w:val="28"/>
          <w:szCs w:val="28"/>
        </w:rPr>
        <w:t xml:space="preserve"> районного суду Одеськ</w:t>
      </w:r>
      <w:r w:rsidR="007B5972">
        <w:rPr>
          <w:rFonts w:ascii="Times New Roman" w:hAnsi="Times New Roman"/>
          <w:sz w:val="28"/>
          <w:szCs w:val="28"/>
        </w:rPr>
        <w:t>ої</w:t>
      </w:r>
      <w:r w:rsidR="00F739D6" w:rsidRPr="00F739D6">
        <w:rPr>
          <w:rFonts w:ascii="Times New Roman" w:hAnsi="Times New Roman"/>
          <w:sz w:val="28"/>
          <w:szCs w:val="28"/>
        </w:rPr>
        <w:t xml:space="preserve"> області від </w:t>
      </w:r>
      <w:r w:rsidR="006537A4">
        <w:rPr>
          <w:rFonts w:ascii="Times New Roman" w:hAnsi="Times New Roman"/>
          <w:sz w:val="28"/>
          <w:szCs w:val="28"/>
        </w:rPr>
        <w:t>12</w:t>
      </w:r>
      <w:r w:rsidR="00F739D6" w:rsidRPr="00F739D6">
        <w:rPr>
          <w:rFonts w:ascii="Times New Roman" w:hAnsi="Times New Roman"/>
          <w:sz w:val="28"/>
          <w:szCs w:val="28"/>
        </w:rPr>
        <w:t xml:space="preserve"> </w:t>
      </w:r>
      <w:r w:rsidR="006537A4">
        <w:rPr>
          <w:rFonts w:ascii="Times New Roman" w:hAnsi="Times New Roman"/>
          <w:sz w:val="28"/>
          <w:szCs w:val="28"/>
        </w:rPr>
        <w:t>липня 2024</w:t>
      </w:r>
      <w:r w:rsidR="00F739D6" w:rsidRPr="00F739D6">
        <w:rPr>
          <w:rFonts w:ascii="Times New Roman" w:hAnsi="Times New Roman"/>
          <w:sz w:val="28"/>
          <w:szCs w:val="28"/>
        </w:rPr>
        <w:t xml:space="preserve"> року у справі № </w:t>
      </w:r>
      <w:r w:rsidR="006A0B66">
        <w:rPr>
          <w:rFonts w:ascii="Times New Roman" w:hAnsi="Times New Roman"/>
          <w:color w:val="000000"/>
          <w:sz w:val="28"/>
          <w:szCs w:val="28"/>
        </w:rPr>
        <w:t>(конфіденційна інформація)</w:t>
      </w:r>
      <w:r w:rsidR="00E83F7B">
        <w:rPr>
          <w:rFonts w:ascii="Times New Roman" w:hAnsi="Times New Roman"/>
          <w:sz w:val="28"/>
          <w:szCs w:val="28"/>
        </w:rPr>
        <w:t xml:space="preserve">. </w:t>
      </w:r>
    </w:p>
    <w:p w14:paraId="1A8ECCB0" w14:textId="77777777" w:rsidR="008D0AE2" w:rsidRDefault="008D0AE2" w:rsidP="003B6434">
      <w:pPr>
        <w:widowControl w:val="0"/>
        <w:tabs>
          <w:tab w:val="left" w:pos="567"/>
          <w:tab w:val="left" w:pos="851"/>
        </w:tabs>
        <w:spacing w:after="0" w:line="240" w:lineRule="auto"/>
        <w:ind w:right="-141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1BF8F99" w14:textId="77777777" w:rsidR="00741323" w:rsidRPr="000117AA" w:rsidRDefault="00741323" w:rsidP="007B5972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117AA">
        <w:rPr>
          <w:rFonts w:ascii="Times New Roman" w:hAnsi="Times New Roman"/>
          <w:b/>
          <w:sz w:val="28"/>
          <w:szCs w:val="28"/>
        </w:rPr>
        <w:t>Щодо джерел права, які підлягають застосуванню</w:t>
      </w:r>
    </w:p>
    <w:p w14:paraId="259C96E7" w14:textId="77777777" w:rsidR="00630AE9" w:rsidRPr="00630AE9" w:rsidRDefault="00630AE9" w:rsidP="007B5972">
      <w:pPr>
        <w:widowControl w:val="0"/>
        <w:tabs>
          <w:tab w:val="left" w:pos="851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30AE9">
        <w:rPr>
          <w:rFonts w:ascii="Times New Roman" w:hAnsi="Times New Roman"/>
          <w:bCs/>
          <w:sz w:val="28"/>
          <w:szCs w:val="28"/>
        </w:rPr>
        <w:t>Частиною другою статті 19 Конституції України визначено, що органи державної влади та органи місцевого самоврядування, їх посадові особи зобов’язані діяти лише на підставі, в межах повноважень та у спосіб, що визначено Конституцією та законами України.</w:t>
      </w:r>
    </w:p>
    <w:p w14:paraId="0355E31B" w14:textId="41FA2FFF" w:rsidR="00630AE9" w:rsidRPr="00630AE9" w:rsidRDefault="00630AE9" w:rsidP="007B5972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Визначення дисциплінарного провадження наведено у частині першій статті 45 Закону № 1697</w:t>
      </w:r>
      <w:r w:rsidRPr="00630AE9">
        <w:rPr>
          <w:rFonts w:ascii="Times New Roman" w:hAnsi="Times New Roman"/>
          <w:sz w:val="28"/>
          <w:szCs w:val="28"/>
        </w:rPr>
        <w:noBreakHyphen/>
        <w:t xml:space="preserve">VII – 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14:paraId="10F6255B" w14:textId="77777777" w:rsidR="00630AE9" w:rsidRPr="00630AE9" w:rsidRDefault="00630AE9" w:rsidP="007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630AE9">
        <w:rPr>
          <w:rFonts w:ascii="Times New Roman" w:hAnsi="Times New Roman"/>
          <w:sz w:val="28"/>
          <w:szCs w:val="28"/>
        </w:rPr>
        <w:t>Закону № 1697</w:t>
      </w:r>
      <w:r w:rsidRPr="00630AE9">
        <w:rPr>
          <w:rFonts w:ascii="Times New Roman" w:hAnsi="Times New Roman"/>
          <w:sz w:val="28"/>
          <w:szCs w:val="28"/>
        </w:rPr>
        <w:noBreakHyphen/>
        <w:t xml:space="preserve">VII визначено, що </w:t>
      </w:r>
      <w:r w:rsidRPr="00630AE9">
        <w:rPr>
          <w:rFonts w:ascii="Times New Roman" w:hAnsi="Times New Roman"/>
          <w:bCs/>
          <w:sz w:val="28"/>
          <w:szCs w:val="28"/>
        </w:rPr>
        <w:t xml:space="preserve"> </w:t>
      </w:r>
      <w:bookmarkStart w:id="1" w:name="n417"/>
      <w:bookmarkEnd w:id="1"/>
      <w:r w:rsidRPr="00630AE9">
        <w:rPr>
          <w:rFonts w:ascii="Times New Roman" w:hAnsi="Times New Roman"/>
          <w:sz w:val="28"/>
          <w:szCs w:val="28"/>
        </w:rPr>
        <w:t>прокурора може бути притягнуто до дисциплінарної відповідальності у порядку дисциплінарного провадження з таких підстав:</w:t>
      </w:r>
      <w:bookmarkStart w:id="2" w:name="n418"/>
      <w:bookmarkEnd w:id="2"/>
      <w:r w:rsidRPr="00630AE9">
        <w:rPr>
          <w:rFonts w:ascii="Times New Roman" w:hAnsi="Times New Roman"/>
          <w:sz w:val="28"/>
          <w:szCs w:val="28"/>
        </w:rPr>
        <w:t xml:space="preserve"> 1) невиконання чи неналежне виконання службових обов’язків;</w:t>
      </w:r>
      <w:bookmarkStart w:id="3" w:name="n419"/>
      <w:bookmarkEnd w:id="3"/>
      <w:r w:rsidRPr="00630AE9">
        <w:rPr>
          <w:rFonts w:ascii="Times New Roman" w:hAnsi="Times New Roman"/>
          <w:sz w:val="28"/>
          <w:szCs w:val="28"/>
        </w:rPr>
        <w:t xml:space="preserve"> 2) необґрунтоване зволікання з розглядом звернення;</w:t>
      </w:r>
      <w:bookmarkStart w:id="4" w:name="n420"/>
      <w:bookmarkEnd w:id="4"/>
      <w:r w:rsidRPr="00630AE9">
        <w:rPr>
          <w:rFonts w:ascii="Times New Roman" w:hAnsi="Times New Roman"/>
          <w:sz w:val="28"/>
          <w:szCs w:val="28"/>
        </w:rPr>
        <w:t xml:space="preserve"> 3) розголошення таємниці, що охороняється законом, яка стала відомою прокуророві під час виконання повноважень;</w:t>
      </w:r>
      <w:bookmarkStart w:id="5" w:name="n421"/>
      <w:bookmarkEnd w:id="5"/>
      <w:r w:rsidRPr="00630AE9">
        <w:rPr>
          <w:rFonts w:ascii="Times New Roman" w:hAnsi="Times New Roman"/>
          <w:sz w:val="28"/>
          <w:szCs w:val="28"/>
        </w:rPr>
        <w:t xml:space="preserve"> 4) 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  <w:bookmarkStart w:id="6" w:name="n2686"/>
      <w:bookmarkStart w:id="7" w:name="n422"/>
      <w:bookmarkEnd w:id="6"/>
      <w:bookmarkEnd w:id="7"/>
      <w:r w:rsidRPr="00630AE9">
        <w:rPr>
          <w:rFonts w:ascii="Times New Roman" w:hAnsi="Times New Roman"/>
          <w:sz w:val="28"/>
          <w:szCs w:val="28"/>
        </w:rPr>
        <w:t> 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</w:t>
      </w:r>
      <w:bookmarkStart w:id="8" w:name="n423"/>
      <w:bookmarkEnd w:id="8"/>
      <w:r w:rsidRPr="00630AE9">
        <w:rPr>
          <w:rFonts w:ascii="Times New Roman" w:hAnsi="Times New Roman"/>
          <w:sz w:val="28"/>
          <w:szCs w:val="28"/>
        </w:rPr>
        <w:t xml:space="preserve"> 6) систематичне (два і більше разів протягом одного року) або одноразове грубе порушення правил прокурорської етики;</w:t>
      </w:r>
      <w:bookmarkStart w:id="9" w:name="n424"/>
      <w:bookmarkEnd w:id="9"/>
      <w:r w:rsidRPr="00630AE9">
        <w:rPr>
          <w:rFonts w:ascii="Times New Roman" w:hAnsi="Times New Roman"/>
          <w:sz w:val="28"/>
          <w:szCs w:val="28"/>
        </w:rPr>
        <w:t> 7) порушення правил внутрішнього службового розпорядку;</w:t>
      </w:r>
      <w:bookmarkStart w:id="10" w:name="n425"/>
      <w:bookmarkEnd w:id="10"/>
      <w:r w:rsidRPr="00630AE9">
        <w:rPr>
          <w:rFonts w:ascii="Times New Roman" w:hAnsi="Times New Roman"/>
          <w:sz w:val="28"/>
          <w:szCs w:val="28"/>
        </w:rPr>
        <w:t xml:space="preserve"> 8) втручання чи будь-який інший вплив прокурора у випадках чи порядку, не передбачених законодавством, у службову </w:t>
      </w:r>
      <w:r w:rsidRPr="00630AE9">
        <w:rPr>
          <w:rFonts w:ascii="Times New Roman" w:hAnsi="Times New Roman"/>
          <w:sz w:val="28"/>
          <w:szCs w:val="28"/>
        </w:rPr>
        <w:lastRenderedPageBreak/>
        <w:t>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  <w:bookmarkStart w:id="11" w:name="n426"/>
      <w:bookmarkEnd w:id="11"/>
      <w:r w:rsidRPr="00630AE9">
        <w:rPr>
          <w:rFonts w:ascii="Times New Roman" w:hAnsi="Times New Roman"/>
          <w:sz w:val="28"/>
          <w:szCs w:val="28"/>
        </w:rPr>
        <w:t xml:space="preserve"> 9) публічне висловлювання, яке є порушенням презумпції невинуватості.</w:t>
      </w:r>
    </w:p>
    <w:p w14:paraId="4E03BD6B" w14:textId="77777777" w:rsidR="00630AE9" w:rsidRPr="00630AE9" w:rsidRDefault="00630AE9" w:rsidP="007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Юридична конструкція статті 46 Закону № 1697</w:t>
      </w:r>
      <w:r w:rsidRPr="00630AE9">
        <w:rPr>
          <w:rFonts w:ascii="Times New Roman" w:hAnsi="Times New Roman"/>
          <w:sz w:val="28"/>
          <w:szCs w:val="28"/>
        </w:rPr>
        <w:noBreakHyphen/>
        <w:t>VII, яка регламентує процедуру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обставин:</w:t>
      </w:r>
    </w:p>
    <w:p w14:paraId="008695E8" w14:textId="77777777" w:rsidR="00630AE9" w:rsidRPr="00630AE9" w:rsidRDefault="00630AE9" w:rsidP="007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</w:p>
    <w:p w14:paraId="46318533" w14:textId="77777777" w:rsidR="00630AE9" w:rsidRPr="00630AE9" w:rsidRDefault="00630AE9" w:rsidP="007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n441"/>
      <w:bookmarkEnd w:id="12"/>
      <w:r w:rsidRPr="00630AE9">
        <w:rPr>
          <w:rFonts w:ascii="Times New Roman" w:hAnsi="Times New Roman"/>
          <w:sz w:val="28"/>
          <w:szCs w:val="28"/>
        </w:rPr>
        <w:t>2) дисциплінарна скарга є анонімною;</w:t>
      </w:r>
    </w:p>
    <w:p w14:paraId="74CFDDE7" w14:textId="77777777" w:rsidR="00630AE9" w:rsidRPr="00630AE9" w:rsidRDefault="00630AE9" w:rsidP="007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n442"/>
      <w:bookmarkEnd w:id="13"/>
      <w:r w:rsidRPr="00630AE9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8" w:anchor="n416" w:history="1">
        <w:r w:rsidRPr="00630AE9">
          <w:rPr>
            <w:rFonts w:ascii="Times New Roman" w:hAnsi="Times New Roman"/>
            <w:sz w:val="28"/>
            <w:szCs w:val="28"/>
          </w:rPr>
          <w:t>статтею 43</w:t>
        </w:r>
      </w:hyperlink>
      <w:r w:rsidRPr="00630AE9">
        <w:rPr>
          <w:rFonts w:ascii="Times New Roman" w:hAnsi="Times New Roman"/>
          <w:sz w:val="28"/>
          <w:szCs w:val="28"/>
        </w:rPr>
        <w:t> цього Закону;</w:t>
      </w:r>
    </w:p>
    <w:p w14:paraId="6580CD31" w14:textId="77777777" w:rsidR="00630AE9" w:rsidRPr="00630AE9" w:rsidRDefault="00630AE9" w:rsidP="007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4" w:name="n443"/>
      <w:bookmarkEnd w:id="14"/>
      <w:r w:rsidRPr="00630AE9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9" w:anchor="n505" w:history="1">
        <w:r w:rsidRPr="00630AE9">
          <w:rPr>
            <w:rFonts w:ascii="Times New Roman" w:hAnsi="Times New Roman"/>
            <w:sz w:val="28"/>
            <w:szCs w:val="28"/>
          </w:rPr>
          <w:t> статтею 51</w:t>
        </w:r>
      </w:hyperlink>
      <w:r w:rsidRPr="00630AE9">
        <w:rPr>
          <w:rFonts w:ascii="Times New Roman" w:hAnsi="Times New Roman"/>
          <w:sz w:val="28"/>
          <w:szCs w:val="28"/>
        </w:rPr>
        <w:t> цього Закону;</w:t>
      </w:r>
      <w:bookmarkStart w:id="15" w:name="n1893"/>
      <w:bookmarkEnd w:id="15"/>
    </w:p>
    <w:p w14:paraId="194CCEC2" w14:textId="77777777" w:rsidR="00630AE9" w:rsidRPr="00630AE9" w:rsidRDefault="00630AE9" w:rsidP="007B59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6" w:name="n444"/>
      <w:bookmarkEnd w:id="16"/>
      <w:r w:rsidRPr="00630AE9">
        <w:rPr>
          <w:rFonts w:ascii="Times New Roman" w:hAnsi="Times New Roman"/>
          <w:sz w:val="28"/>
          <w:szCs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дисциплінарне провадження, прийняв рішення, яке не скасовано в установленому законом порядку.</w:t>
      </w:r>
      <w:bookmarkStart w:id="17" w:name="n2545"/>
      <w:bookmarkEnd w:id="17"/>
    </w:p>
    <w:p w14:paraId="32A4A8EB" w14:textId="77777777" w:rsidR="00630AE9" w:rsidRPr="00630AE9" w:rsidRDefault="00630AE9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bidi="uk-UA"/>
        </w:rPr>
      </w:pPr>
      <w:r w:rsidRPr="00630AE9">
        <w:rPr>
          <w:rFonts w:ascii="Times New Roman" w:hAnsi="Times New Roman"/>
          <w:sz w:val="28"/>
          <w:szCs w:val="28"/>
          <w:lang w:bidi="uk-UA"/>
        </w:rPr>
        <w:t xml:space="preserve">Відповідно до пункту 4 частини першої статті 77 Закону </w:t>
      </w:r>
      <w:r w:rsidRPr="00630AE9">
        <w:rPr>
          <w:rFonts w:ascii="Times New Roman" w:hAnsi="Times New Roman" w:cs="Calibri"/>
          <w:sz w:val="28"/>
        </w:rPr>
        <w:t xml:space="preserve">№ 1697-VII </w:t>
      </w:r>
      <w:r w:rsidRPr="00630AE9">
        <w:rPr>
          <w:rFonts w:ascii="Times New Roman" w:hAnsi="Times New Roman"/>
          <w:sz w:val="28"/>
          <w:szCs w:val="28"/>
          <w:lang w:bidi="uk-UA"/>
        </w:rPr>
        <w:t xml:space="preserve">до повноважень Комісії віднесено розгляд дисциплінарних скарг про вчинення прокурором дисциплінарного проступку та здійснення дисциплінарного провадження. </w:t>
      </w:r>
    </w:p>
    <w:p w14:paraId="71F0FAF0" w14:textId="77777777" w:rsidR="00630AE9" w:rsidRPr="00630AE9" w:rsidRDefault="00630AE9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Вимогою Закону № 1697-VII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14:paraId="44D7B289" w14:textId="102C77DD" w:rsidR="00630AE9" w:rsidRPr="00630AE9" w:rsidRDefault="00630AE9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630AE9">
        <w:rPr>
          <w:rFonts w:ascii="Times New Roman" w:hAnsi="Times New Roman" w:cs="Calibri"/>
          <w:bCs/>
          <w:sz w:val="28"/>
        </w:rPr>
        <w:t>В</w:t>
      </w:r>
      <w:r w:rsidRPr="00630AE9">
        <w:rPr>
          <w:rFonts w:ascii="Times New Roman" w:hAnsi="Times New Roman" w:cs="Calibri"/>
          <w:sz w:val="28"/>
        </w:rPr>
        <w:t xml:space="preserve">ідповідно до пункту 1 частини другої статті 46 </w:t>
      </w:r>
      <w:bookmarkStart w:id="18" w:name="_Hlk133506472"/>
      <w:r w:rsidRPr="00630AE9">
        <w:rPr>
          <w:rFonts w:ascii="Times New Roman" w:hAnsi="Times New Roman" w:cs="Calibri"/>
          <w:sz w:val="28"/>
        </w:rPr>
        <w:t>Закону № 1697-VII та пункту 96 Положення про порядок роботи відповідно органу, що здійснює дисциплінарне провадження</w:t>
      </w:r>
      <w:r w:rsidRPr="00630AE9">
        <w:rPr>
          <w:rFonts w:ascii="Times New Roman" w:hAnsi="Times New Roman" w:cs="Calibri"/>
          <w:bCs/>
          <w:sz w:val="28"/>
        </w:rPr>
        <w:t xml:space="preserve"> прийнятого всеукраїнською конференцією прокурорів 27 квітня 2017 року (далі </w:t>
      </w:r>
      <w:r>
        <w:rPr>
          <w:rFonts w:ascii="Times New Roman" w:hAnsi="Times New Roman" w:cs="Calibri"/>
          <w:bCs/>
          <w:sz w:val="28"/>
        </w:rPr>
        <w:t>–</w:t>
      </w:r>
      <w:r w:rsidRPr="00630AE9">
        <w:rPr>
          <w:rFonts w:ascii="Times New Roman" w:hAnsi="Times New Roman" w:cs="Calibri"/>
          <w:bCs/>
          <w:sz w:val="28"/>
        </w:rPr>
        <w:t xml:space="preserve"> Положення)</w:t>
      </w:r>
      <w:r w:rsidRPr="00630AE9">
        <w:rPr>
          <w:rFonts w:ascii="Times New Roman" w:hAnsi="Times New Roman" w:cs="Calibri"/>
          <w:sz w:val="28"/>
        </w:rPr>
        <w:t xml:space="preserve">, </w:t>
      </w:r>
      <w:bookmarkEnd w:id="18"/>
      <w:r w:rsidRPr="00630AE9">
        <w:rPr>
          <w:rFonts w:ascii="Times New Roman" w:hAnsi="Times New Roman" w:cs="Calibri"/>
          <w:sz w:val="28"/>
        </w:rPr>
        <w:t>дисциплінарна скарга повинна містити відомості про факт вчинення прокурором дисциплінарного проступку, а також конкретні відомості про наявність ознак цього дисциплінарного проступку.</w:t>
      </w:r>
    </w:p>
    <w:p w14:paraId="21E91A99" w14:textId="77777777" w:rsidR="00630AE9" w:rsidRPr="00630AE9" w:rsidRDefault="00630AE9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</w:rPr>
      </w:pPr>
      <w:r w:rsidRPr="00630AE9">
        <w:rPr>
          <w:rFonts w:ascii="Times New Roman" w:hAnsi="Times New Roman" w:cs="Calibri"/>
          <w:bCs/>
          <w:sz w:val="28"/>
        </w:rPr>
        <w:t xml:space="preserve">Згідно з вимогами пункту 62 вищезазначеного Положення Комісія (відповідно, і кожен з її членів) не може приймати рішення на підставі припущень, неперевіреної чи недостовірної інформації. </w:t>
      </w:r>
    </w:p>
    <w:p w14:paraId="4C9434A9" w14:textId="056F2C8B" w:rsidR="00630AE9" w:rsidRDefault="00630AE9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630AE9">
        <w:rPr>
          <w:rFonts w:ascii="Times New Roman" w:hAnsi="Times New Roman" w:cs="Calibri"/>
          <w:bCs/>
          <w:sz w:val="28"/>
        </w:rPr>
        <w:t>Пунктом 92 цього Положення визначено, Комісія здійснює дисциплінарне провадження щодо осіб, які мають статус прокурора.</w:t>
      </w:r>
    </w:p>
    <w:p w14:paraId="2A27032E" w14:textId="30EB43C9" w:rsidR="00741323" w:rsidRPr="000117AA" w:rsidRDefault="00741323" w:rsidP="007B5972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 w:rsidRPr="000117AA">
        <w:rPr>
          <w:b/>
          <w:sz w:val="28"/>
          <w:szCs w:val="28"/>
          <w:lang w:val="uk-UA"/>
        </w:rPr>
        <w:t>Оцінка встановлених обставин та мотиви прийнятого рішення</w:t>
      </w:r>
    </w:p>
    <w:p w14:paraId="5FF43431" w14:textId="77777777" w:rsidR="00630AE9" w:rsidRPr="00630AE9" w:rsidRDefault="00630AE9" w:rsidP="007B5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 xml:space="preserve"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</w:t>
      </w:r>
      <w:r w:rsidRPr="00630AE9">
        <w:rPr>
          <w:rFonts w:ascii="Times New Roman" w:hAnsi="Times New Roman"/>
          <w:sz w:val="28"/>
          <w:szCs w:val="28"/>
        </w:rPr>
        <w:lastRenderedPageBreak/>
        <w:t>проступку характеризують такі елементи, як протиправне діяння (бездіяльність), можливі 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</w:t>
      </w:r>
    </w:p>
    <w:p w14:paraId="36831DE2" w14:textId="77777777" w:rsidR="00630AE9" w:rsidRPr="00630AE9" w:rsidRDefault="00630AE9" w:rsidP="007B597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Одночасно із цим не є опосередкованим момент, який впливає на процедуру прийняття рішення про відкриття чи відмову у відкритті дисциплінарного провадження, з’ясування питань про суб’єкт дисциплінарного провадження. Зокрема чиє особа стосовно якої подано дисциплінарну скаргу діючим прокурором.</w:t>
      </w:r>
    </w:p>
    <w:p w14:paraId="5F1E3806" w14:textId="42921EED" w:rsidR="00630AE9" w:rsidRPr="00630AE9" w:rsidRDefault="00630AE9" w:rsidP="007B597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Отже однією з умов для відкриття дисциплінарного провадження, окрім іншого, є вказання скаржником статусу посадової (службової) орган</w:t>
      </w:r>
      <w:r w:rsidR="007B5972">
        <w:rPr>
          <w:rFonts w:ascii="Times New Roman" w:hAnsi="Times New Roman"/>
          <w:sz w:val="28"/>
          <w:szCs w:val="28"/>
        </w:rPr>
        <w:t>у</w:t>
      </w:r>
      <w:r w:rsidRPr="00630AE9">
        <w:rPr>
          <w:rFonts w:ascii="Times New Roman" w:hAnsi="Times New Roman"/>
          <w:sz w:val="28"/>
          <w:szCs w:val="28"/>
        </w:rPr>
        <w:t xml:space="preserve"> прокуратури, якою вчинено конкретний дисциплінарний проступок. Іншими словами </w:t>
      </w:r>
      <w:r w:rsidR="007B5972">
        <w:rPr>
          <w:rFonts w:ascii="Times New Roman" w:hAnsi="Times New Roman"/>
          <w:sz w:val="28"/>
          <w:szCs w:val="28"/>
        </w:rPr>
        <w:t>–</w:t>
      </w:r>
      <w:r w:rsidRPr="00630AE9">
        <w:rPr>
          <w:rFonts w:ascii="Times New Roman" w:hAnsi="Times New Roman" w:cs="Calibri"/>
          <w:bCs/>
          <w:sz w:val="28"/>
        </w:rPr>
        <w:t xml:space="preserve"> зазначити данні про діючого прокурора, адже </w:t>
      </w:r>
      <w:r w:rsidRPr="00630AE9">
        <w:rPr>
          <w:rFonts w:ascii="Times New Roman" w:hAnsi="Times New Roman"/>
          <w:bCs/>
          <w:sz w:val="28"/>
          <w:szCs w:val="28"/>
        </w:rPr>
        <w:t>Комісія здійснює дисциплінарне провадження щодо осіб, які мають статус прокурора.</w:t>
      </w:r>
    </w:p>
    <w:p w14:paraId="25581E9D" w14:textId="439C7ADF" w:rsidR="00630AE9" w:rsidRPr="00605FD2" w:rsidRDefault="00630AE9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Під час прийняття рішення про відкриття чи відмову у відкритті дисциплінарного провадження встановлено, що </w:t>
      </w:r>
      <w:r w:rsidRPr="00630AE9">
        <w:rPr>
          <w:rFonts w:ascii="Times New Roman" w:hAnsi="Times New Roman"/>
          <w:bCs/>
          <w:sz w:val="28"/>
          <w:szCs w:val="28"/>
        </w:rPr>
        <w:t xml:space="preserve">особа стосовно якої подано дисциплінарну скаргу </w:t>
      </w:r>
      <w:r w:rsidR="009E233D" w:rsidRPr="009E233D">
        <w:rPr>
          <w:rFonts w:ascii="Times New Roman" w:hAnsi="Times New Roman"/>
          <w:bCs/>
          <w:sz w:val="28"/>
          <w:szCs w:val="28"/>
        </w:rPr>
        <w:t xml:space="preserve">наказом керівника </w:t>
      </w:r>
      <w:r w:rsidR="007B5972">
        <w:rPr>
          <w:rFonts w:ascii="Times New Roman" w:hAnsi="Times New Roman"/>
          <w:bCs/>
          <w:sz w:val="28"/>
          <w:szCs w:val="28"/>
        </w:rPr>
        <w:t xml:space="preserve">Одеської </w:t>
      </w:r>
      <w:r w:rsidR="009E233D" w:rsidRPr="009E233D">
        <w:rPr>
          <w:rFonts w:ascii="Times New Roman" w:hAnsi="Times New Roman"/>
          <w:bCs/>
          <w:sz w:val="28"/>
          <w:szCs w:val="28"/>
        </w:rPr>
        <w:t xml:space="preserve">обласної прокуратури від </w:t>
      </w:r>
      <w:r w:rsidR="007B5972">
        <w:rPr>
          <w:rFonts w:ascii="Times New Roman" w:hAnsi="Times New Roman"/>
          <w:bCs/>
          <w:sz w:val="28"/>
          <w:szCs w:val="28"/>
        </w:rPr>
        <w:br/>
      </w:r>
      <w:r w:rsidR="009E233D" w:rsidRPr="009E233D">
        <w:rPr>
          <w:rFonts w:ascii="Times New Roman" w:hAnsi="Times New Roman"/>
          <w:bCs/>
          <w:sz w:val="28"/>
          <w:szCs w:val="28"/>
        </w:rPr>
        <w:t xml:space="preserve">20 серпня 2024 року </w:t>
      </w:r>
      <w:r w:rsidR="009E233D">
        <w:rPr>
          <w:rFonts w:ascii="Times New Roman" w:hAnsi="Times New Roman"/>
          <w:bCs/>
          <w:sz w:val="28"/>
          <w:szCs w:val="28"/>
        </w:rPr>
        <w:t>№</w:t>
      </w:r>
      <w:r w:rsidR="007B5972">
        <w:rPr>
          <w:rFonts w:ascii="Times New Roman" w:hAnsi="Times New Roman"/>
          <w:bCs/>
          <w:sz w:val="28"/>
          <w:szCs w:val="28"/>
        </w:rPr>
        <w:t> </w:t>
      </w:r>
      <w:r w:rsidR="009E233D">
        <w:rPr>
          <w:rFonts w:ascii="Times New Roman" w:hAnsi="Times New Roman"/>
          <w:bCs/>
          <w:sz w:val="28"/>
          <w:szCs w:val="28"/>
        </w:rPr>
        <w:t xml:space="preserve">1691к </w:t>
      </w:r>
      <w:r w:rsidRPr="00630AE9">
        <w:rPr>
          <w:rFonts w:ascii="Times New Roman" w:hAnsi="Times New Roman"/>
          <w:bCs/>
          <w:sz w:val="28"/>
          <w:szCs w:val="28"/>
        </w:rPr>
        <w:t xml:space="preserve">звільнена </w:t>
      </w:r>
      <w:r>
        <w:rPr>
          <w:rFonts w:ascii="Times New Roman" w:hAnsi="Times New Roman"/>
          <w:bCs/>
          <w:sz w:val="28"/>
          <w:szCs w:val="28"/>
        </w:rPr>
        <w:t>і</w:t>
      </w:r>
      <w:r w:rsidRPr="00630AE9">
        <w:rPr>
          <w:rFonts w:ascii="Times New Roman" w:hAnsi="Times New Roman"/>
          <w:bCs/>
          <w:sz w:val="28"/>
          <w:szCs w:val="28"/>
        </w:rPr>
        <w:t xml:space="preserve">з посади прокурора </w:t>
      </w:r>
      <w:r>
        <w:rPr>
          <w:rFonts w:ascii="Times New Roman" w:hAnsi="Times New Roman"/>
          <w:bCs/>
          <w:sz w:val="28"/>
          <w:szCs w:val="28"/>
        </w:rPr>
        <w:t>Ізмаїльської окружної прокуратури Одеської області</w:t>
      </w:r>
      <w:r w:rsidRPr="00630AE9">
        <w:rPr>
          <w:rFonts w:ascii="Times New Roman" w:hAnsi="Times New Roman"/>
          <w:bCs/>
          <w:sz w:val="28"/>
          <w:szCs w:val="28"/>
        </w:rPr>
        <w:t xml:space="preserve"> та з органів прокуратури</w:t>
      </w:r>
      <w:r w:rsidR="009E233D">
        <w:rPr>
          <w:rFonts w:ascii="Times New Roman" w:hAnsi="Times New Roman"/>
          <w:bCs/>
          <w:sz w:val="28"/>
          <w:szCs w:val="28"/>
        </w:rPr>
        <w:t xml:space="preserve"> (підстава</w:t>
      </w:r>
      <w:r w:rsidR="009E233D" w:rsidRPr="009E233D">
        <w:rPr>
          <w:rFonts w:ascii="Times New Roman" w:hAnsi="Times New Roman"/>
          <w:bCs/>
          <w:sz w:val="28"/>
          <w:szCs w:val="28"/>
        </w:rPr>
        <w:t xml:space="preserve"> пункт 1 частини першої статті 51 Закону № 1697-</w:t>
      </w:r>
      <w:r w:rsidR="009E233D" w:rsidRPr="009E233D">
        <w:rPr>
          <w:rFonts w:ascii="Times New Roman" w:hAnsi="Times New Roman"/>
          <w:bCs/>
          <w:sz w:val="28"/>
          <w:szCs w:val="28"/>
          <w:lang w:val="en-US"/>
        </w:rPr>
        <w:t>VII</w:t>
      </w:r>
      <w:r w:rsidR="009E233D">
        <w:rPr>
          <w:rFonts w:ascii="Times New Roman" w:hAnsi="Times New Roman"/>
          <w:bCs/>
          <w:sz w:val="28"/>
          <w:szCs w:val="28"/>
        </w:rPr>
        <w:t>)</w:t>
      </w:r>
      <w:r w:rsidRPr="00630AE9">
        <w:rPr>
          <w:rFonts w:ascii="Times New Roman" w:hAnsi="Times New Roman"/>
          <w:bCs/>
          <w:sz w:val="28"/>
          <w:szCs w:val="28"/>
        </w:rPr>
        <w:t>.</w:t>
      </w:r>
    </w:p>
    <w:p w14:paraId="409B3E1C" w14:textId="77777777" w:rsidR="00630AE9" w:rsidRPr="00630AE9" w:rsidRDefault="00630AE9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  <w:shd w:val="clear" w:color="auto" w:fill="FFFFFF"/>
        </w:rPr>
        <w:t>Згідно із пунктом 4 частини другої статті 46 Закону № 1697-</w:t>
      </w:r>
      <w:r w:rsidRPr="00630AE9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VII</w:t>
      </w:r>
      <w:r w:rsidRPr="00630AE9">
        <w:rPr>
          <w:rFonts w:ascii="Times New Roman" w:hAnsi="Times New Roman"/>
          <w:sz w:val="28"/>
          <w:szCs w:val="28"/>
          <w:shd w:val="clear" w:color="auto" w:fill="FFFFFF"/>
        </w:rPr>
        <w:t xml:space="preserve"> наведена обставина, а саме припинення з прокурором трудових правовідносин, є підставою для відмови у відкритті дисциплінарного провадження.</w:t>
      </w:r>
    </w:p>
    <w:p w14:paraId="1EAA802E" w14:textId="77777777" w:rsidR="00630AE9" w:rsidRPr="00630AE9" w:rsidRDefault="00630AE9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На цьому дійшла висновку про відсутність підстав для відкриття дисциплінарного провадження стосовно особи зазначеної  скарга у поданій скарзі.</w:t>
      </w:r>
    </w:p>
    <w:p w14:paraId="5153F640" w14:textId="5FB1D9FE" w:rsidR="00630AE9" w:rsidRDefault="00630AE9" w:rsidP="00A82968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Керуючись статтями 44 – 46  Закону № 1697</w:t>
      </w:r>
      <w:r w:rsidRPr="00630AE9">
        <w:rPr>
          <w:rFonts w:ascii="Times New Roman" w:hAnsi="Times New Roman"/>
          <w:sz w:val="28"/>
          <w:szCs w:val="28"/>
        </w:rPr>
        <w:noBreakHyphen/>
        <w:t xml:space="preserve">VII, пунктами 28, 92, 98 Положення про порядок роботи відповідного органу, що здійснює дисциплінарне провадження, </w:t>
      </w:r>
    </w:p>
    <w:p w14:paraId="4504D272" w14:textId="77777777" w:rsidR="006A0B66" w:rsidRPr="00630AE9" w:rsidRDefault="006A0B66" w:rsidP="00A82968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D1ADD67" w14:textId="77777777" w:rsidR="00630AE9" w:rsidRPr="007B5972" w:rsidRDefault="00630AE9" w:rsidP="00630AE9">
      <w:pPr>
        <w:widowControl w:val="0"/>
        <w:pBdr>
          <w:bottom w:val="single" w:sz="12" w:space="12" w:color="FFFFFF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5972">
        <w:rPr>
          <w:rFonts w:ascii="Times New Roman" w:hAnsi="Times New Roman"/>
          <w:b/>
          <w:sz w:val="28"/>
          <w:szCs w:val="28"/>
        </w:rPr>
        <w:t>ВИРІШИЛА:</w:t>
      </w:r>
    </w:p>
    <w:p w14:paraId="2AAC7E54" w14:textId="77777777" w:rsidR="00630AE9" w:rsidRPr="00630AE9" w:rsidRDefault="00630AE9" w:rsidP="00630AE9">
      <w:pPr>
        <w:widowControl w:val="0"/>
        <w:pBdr>
          <w:bottom w:val="single" w:sz="12" w:space="12" w:color="FFFFFF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77220D" w14:textId="2569C6B4" w:rsidR="00630AE9" w:rsidRPr="00630AE9" w:rsidRDefault="00630AE9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 xml:space="preserve">Відмовити у відкритті дисциплінарного провадження </w:t>
      </w:r>
      <w:r w:rsidR="00E22ADE">
        <w:rPr>
          <w:rFonts w:ascii="Times New Roman" w:hAnsi="Times New Roman"/>
          <w:sz w:val="28"/>
          <w:szCs w:val="28"/>
        </w:rPr>
        <w:t xml:space="preserve">стосовно </w:t>
      </w:r>
      <w:proofErr w:type="spellStart"/>
      <w:r w:rsidR="00E22ADE">
        <w:rPr>
          <w:rFonts w:ascii="Times New Roman" w:hAnsi="Times New Roman"/>
          <w:sz w:val="28"/>
          <w:szCs w:val="28"/>
        </w:rPr>
        <w:t>Мерданського</w:t>
      </w:r>
      <w:proofErr w:type="spellEnd"/>
      <w:r w:rsidR="00E22ADE">
        <w:rPr>
          <w:rFonts w:ascii="Times New Roman" w:hAnsi="Times New Roman"/>
          <w:sz w:val="28"/>
          <w:szCs w:val="28"/>
        </w:rPr>
        <w:t xml:space="preserve"> Володимира Вікторовича</w:t>
      </w:r>
      <w:r w:rsidRPr="00630AE9">
        <w:rPr>
          <w:rFonts w:ascii="Times New Roman" w:hAnsi="Times New Roman"/>
          <w:sz w:val="28"/>
          <w:szCs w:val="28"/>
        </w:rPr>
        <w:t xml:space="preserve"> у зв’язку із припиненням ним із органами прокуратури трудових відносин. </w:t>
      </w:r>
    </w:p>
    <w:p w14:paraId="136215C8" w14:textId="2E39549F" w:rsidR="00630AE9" w:rsidRPr="00630AE9" w:rsidRDefault="00630AE9" w:rsidP="007B5972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0AE9">
        <w:rPr>
          <w:rFonts w:ascii="Times New Roman" w:hAnsi="Times New Roman"/>
          <w:sz w:val="28"/>
          <w:szCs w:val="28"/>
        </w:rPr>
        <w:t>К</w:t>
      </w:r>
      <w:r w:rsidR="00E22ADE">
        <w:rPr>
          <w:rFonts w:ascii="Times New Roman" w:hAnsi="Times New Roman"/>
          <w:sz w:val="28"/>
          <w:szCs w:val="28"/>
        </w:rPr>
        <w:t>опію рішення направити скаржнику</w:t>
      </w:r>
      <w:r w:rsidRPr="00630AE9">
        <w:rPr>
          <w:rFonts w:ascii="Times New Roman" w:hAnsi="Times New Roman"/>
          <w:sz w:val="28"/>
          <w:szCs w:val="28"/>
        </w:rPr>
        <w:t>.</w:t>
      </w:r>
    </w:p>
    <w:p w14:paraId="34EA50F4" w14:textId="61D8BE12" w:rsidR="00630AE9" w:rsidRDefault="00630AE9" w:rsidP="00630AE9">
      <w:pPr>
        <w:widowControl w:val="0"/>
        <w:pBdr>
          <w:bottom w:val="single" w:sz="12" w:space="12" w:color="FFFFFF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300AB07" w14:textId="77777777" w:rsidR="007B5972" w:rsidRPr="00630AE9" w:rsidRDefault="007B5972" w:rsidP="00630AE9">
      <w:pPr>
        <w:widowControl w:val="0"/>
        <w:pBdr>
          <w:bottom w:val="single" w:sz="12" w:space="12" w:color="FFFFFF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1C307C6E" w14:textId="5922D7E5" w:rsidR="00630AE9" w:rsidRPr="007B5972" w:rsidRDefault="00630AE9" w:rsidP="00630AE9">
      <w:pPr>
        <w:widowControl w:val="0"/>
        <w:pBdr>
          <w:bottom w:val="single" w:sz="12" w:space="12" w:color="FFFFFF"/>
        </w:pBd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B5972">
        <w:rPr>
          <w:rFonts w:ascii="Times New Roman" w:hAnsi="Times New Roman"/>
          <w:b/>
          <w:sz w:val="28"/>
          <w:szCs w:val="28"/>
        </w:rPr>
        <w:t>Член Комісії</w:t>
      </w:r>
      <w:r w:rsidRPr="007B5972">
        <w:rPr>
          <w:rFonts w:ascii="Times New Roman" w:hAnsi="Times New Roman"/>
          <w:b/>
          <w:sz w:val="28"/>
          <w:szCs w:val="28"/>
        </w:rPr>
        <w:tab/>
      </w:r>
      <w:r w:rsidRPr="007B5972"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7B5972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7B5972">
        <w:rPr>
          <w:rFonts w:ascii="Times New Roman" w:hAnsi="Times New Roman"/>
          <w:b/>
          <w:sz w:val="28"/>
          <w:szCs w:val="28"/>
        </w:rPr>
        <w:tab/>
      </w:r>
      <w:r w:rsidRPr="007B5972">
        <w:rPr>
          <w:rFonts w:ascii="Times New Roman" w:hAnsi="Times New Roman"/>
          <w:b/>
          <w:sz w:val="28"/>
          <w:szCs w:val="28"/>
        </w:rPr>
        <w:tab/>
      </w:r>
      <w:r w:rsidRPr="007B5972">
        <w:rPr>
          <w:rFonts w:ascii="Times New Roman" w:hAnsi="Times New Roman"/>
          <w:b/>
          <w:sz w:val="28"/>
          <w:szCs w:val="28"/>
        </w:rPr>
        <w:tab/>
      </w:r>
      <w:r w:rsidR="007B5972" w:rsidRPr="007B5972">
        <w:rPr>
          <w:rFonts w:ascii="Times New Roman" w:hAnsi="Times New Roman"/>
          <w:b/>
          <w:sz w:val="28"/>
          <w:szCs w:val="28"/>
        </w:rPr>
        <w:tab/>
      </w:r>
      <w:r w:rsidR="007B5972" w:rsidRPr="007B5972">
        <w:rPr>
          <w:rFonts w:ascii="Times New Roman" w:hAnsi="Times New Roman"/>
          <w:b/>
          <w:sz w:val="28"/>
          <w:szCs w:val="28"/>
        </w:rPr>
        <w:tab/>
        <w:t>Катерина КОВАЛЬ</w:t>
      </w:r>
    </w:p>
    <w:p w14:paraId="5162398E" w14:textId="77777777" w:rsidR="00630AE9" w:rsidRDefault="00630AE9" w:rsidP="000463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6C0B100" w14:textId="77777777" w:rsidR="00630AE9" w:rsidRDefault="00630AE9" w:rsidP="0004636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630AE9" w:rsidSect="003253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05F8EC" w14:textId="77777777" w:rsidR="00651AA4" w:rsidRDefault="00651AA4">
      <w:pPr>
        <w:spacing w:after="0" w:line="240" w:lineRule="auto"/>
      </w:pPr>
      <w:r>
        <w:separator/>
      </w:r>
    </w:p>
  </w:endnote>
  <w:endnote w:type="continuationSeparator" w:id="0">
    <w:p w14:paraId="4658F7E6" w14:textId="77777777" w:rsidR="00651AA4" w:rsidRDefault="00651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77D206" w14:textId="77777777" w:rsidR="00E32F4B" w:rsidRDefault="00651AA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72C6F" w14:textId="77777777" w:rsidR="00E32F4B" w:rsidRDefault="00651AA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B5D7E" w14:textId="77777777" w:rsidR="00E32F4B" w:rsidRDefault="00651AA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51C606" w14:textId="77777777" w:rsidR="00651AA4" w:rsidRDefault="00651AA4">
      <w:pPr>
        <w:spacing w:after="0" w:line="240" w:lineRule="auto"/>
      </w:pPr>
      <w:r>
        <w:separator/>
      </w:r>
    </w:p>
  </w:footnote>
  <w:footnote w:type="continuationSeparator" w:id="0">
    <w:p w14:paraId="5B1FFC4F" w14:textId="77777777" w:rsidR="00651AA4" w:rsidRDefault="00651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6A46" w14:textId="77777777" w:rsidR="00E32F4B" w:rsidRDefault="00651AA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3555538"/>
      <w:docPartObj>
        <w:docPartGallery w:val="Page Numbers (Top of Page)"/>
        <w:docPartUnique/>
      </w:docPartObj>
    </w:sdtPr>
    <w:sdtEndPr/>
    <w:sdtContent>
      <w:p w14:paraId="33CBF128" w14:textId="009E1B64" w:rsidR="00E32F4B" w:rsidRDefault="009B69C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5B3" w:rsidRPr="009605B3">
          <w:rPr>
            <w:noProof/>
            <w:lang w:val="ru-RU"/>
          </w:rPr>
          <w:t>4</w:t>
        </w:r>
        <w:r>
          <w:fldChar w:fldCharType="end"/>
        </w:r>
      </w:p>
    </w:sdtContent>
  </w:sdt>
  <w:p w14:paraId="31EF4993" w14:textId="77777777" w:rsidR="00E32F4B" w:rsidRDefault="00651AA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00F1B" w14:textId="77777777" w:rsidR="00E32F4B" w:rsidRDefault="00651A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E7E"/>
    <w:rsid w:val="00006B5F"/>
    <w:rsid w:val="00012B0E"/>
    <w:rsid w:val="00017760"/>
    <w:rsid w:val="0002060B"/>
    <w:rsid w:val="00037AA6"/>
    <w:rsid w:val="0004172D"/>
    <w:rsid w:val="00046369"/>
    <w:rsid w:val="00087291"/>
    <w:rsid w:val="000904E0"/>
    <w:rsid w:val="00090BBE"/>
    <w:rsid w:val="00091094"/>
    <w:rsid w:val="000971F5"/>
    <w:rsid w:val="000B39FC"/>
    <w:rsid w:val="000B59F8"/>
    <w:rsid w:val="000E0CB2"/>
    <w:rsid w:val="001030F2"/>
    <w:rsid w:val="00107DD4"/>
    <w:rsid w:val="00116CF1"/>
    <w:rsid w:val="00123CC5"/>
    <w:rsid w:val="0014408B"/>
    <w:rsid w:val="00160F64"/>
    <w:rsid w:val="00196C58"/>
    <w:rsid w:val="001A1FF5"/>
    <w:rsid w:val="001B2F19"/>
    <w:rsid w:val="001B7F36"/>
    <w:rsid w:val="001C13A0"/>
    <w:rsid w:val="001C3F3B"/>
    <w:rsid w:val="001C7A56"/>
    <w:rsid w:val="001E705A"/>
    <w:rsid w:val="001F10F8"/>
    <w:rsid w:val="001F6C5C"/>
    <w:rsid w:val="001F7347"/>
    <w:rsid w:val="00211C14"/>
    <w:rsid w:val="00234FD7"/>
    <w:rsid w:val="00247447"/>
    <w:rsid w:val="00252531"/>
    <w:rsid w:val="002553DF"/>
    <w:rsid w:val="00264C19"/>
    <w:rsid w:val="00274B8B"/>
    <w:rsid w:val="00295E8A"/>
    <w:rsid w:val="002B5C07"/>
    <w:rsid w:val="002C18F1"/>
    <w:rsid w:val="002C254D"/>
    <w:rsid w:val="002D28A0"/>
    <w:rsid w:val="002D4568"/>
    <w:rsid w:val="002E7A05"/>
    <w:rsid w:val="002F51FB"/>
    <w:rsid w:val="0030590E"/>
    <w:rsid w:val="00307C54"/>
    <w:rsid w:val="00324A17"/>
    <w:rsid w:val="00335511"/>
    <w:rsid w:val="00364247"/>
    <w:rsid w:val="003739CB"/>
    <w:rsid w:val="00381CEB"/>
    <w:rsid w:val="003836EF"/>
    <w:rsid w:val="0038488F"/>
    <w:rsid w:val="003B6434"/>
    <w:rsid w:val="003C19EC"/>
    <w:rsid w:val="003C7698"/>
    <w:rsid w:val="003F5130"/>
    <w:rsid w:val="004106A4"/>
    <w:rsid w:val="00415566"/>
    <w:rsid w:val="00421A6A"/>
    <w:rsid w:val="00421CF3"/>
    <w:rsid w:val="00447893"/>
    <w:rsid w:val="00484BB0"/>
    <w:rsid w:val="004A750D"/>
    <w:rsid w:val="004E2E7E"/>
    <w:rsid w:val="004F5D77"/>
    <w:rsid w:val="005113FF"/>
    <w:rsid w:val="00534A61"/>
    <w:rsid w:val="0053776E"/>
    <w:rsid w:val="0059043A"/>
    <w:rsid w:val="005A0B3A"/>
    <w:rsid w:val="005A4BCC"/>
    <w:rsid w:val="005B76FB"/>
    <w:rsid w:val="005C51C4"/>
    <w:rsid w:val="005E14BE"/>
    <w:rsid w:val="005E1777"/>
    <w:rsid w:val="005F5B78"/>
    <w:rsid w:val="00605FD2"/>
    <w:rsid w:val="006125A2"/>
    <w:rsid w:val="00630AE9"/>
    <w:rsid w:val="00632CBB"/>
    <w:rsid w:val="006453C7"/>
    <w:rsid w:val="0065020D"/>
    <w:rsid w:val="00651AA4"/>
    <w:rsid w:val="006537A4"/>
    <w:rsid w:val="006569B7"/>
    <w:rsid w:val="0065776B"/>
    <w:rsid w:val="006A0B66"/>
    <w:rsid w:val="006A190B"/>
    <w:rsid w:val="006B2BDE"/>
    <w:rsid w:val="006C0CA1"/>
    <w:rsid w:val="006D3BD0"/>
    <w:rsid w:val="006E0AFD"/>
    <w:rsid w:val="006E0FFE"/>
    <w:rsid w:val="006F5FA7"/>
    <w:rsid w:val="006F6D1A"/>
    <w:rsid w:val="00703D58"/>
    <w:rsid w:val="00720A9C"/>
    <w:rsid w:val="0072691C"/>
    <w:rsid w:val="007305A3"/>
    <w:rsid w:val="00741323"/>
    <w:rsid w:val="00743F8B"/>
    <w:rsid w:val="00750510"/>
    <w:rsid w:val="007713EC"/>
    <w:rsid w:val="00771EB6"/>
    <w:rsid w:val="0078773E"/>
    <w:rsid w:val="007B5972"/>
    <w:rsid w:val="007D29E5"/>
    <w:rsid w:val="007D2B40"/>
    <w:rsid w:val="007E326E"/>
    <w:rsid w:val="007F4E03"/>
    <w:rsid w:val="00803305"/>
    <w:rsid w:val="00812073"/>
    <w:rsid w:val="00841D29"/>
    <w:rsid w:val="0086114C"/>
    <w:rsid w:val="008665A5"/>
    <w:rsid w:val="0087028A"/>
    <w:rsid w:val="008948EF"/>
    <w:rsid w:val="00897BCD"/>
    <w:rsid w:val="008A3707"/>
    <w:rsid w:val="008B0B09"/>
    <w:rsid w:val="008B2EA6"/>
    <w:rsid w:val="008B30E7"/>
    <w:rsid w:val="008B44BD"/>
    <w:rsid w:val="008B5618"/>
    <w:rsid w:val="008C3774"/>
    <w:rsid w:val="008D0AE2"/>
    <w:rsid w:val="008F0E43"/>
    <w:rsid w:val="008F35D7"/>
    <w:rsid w:val="008F5BC9"/>
    <w:rsid w:val="00916C02"/>
    <w:rsid w:val="00934E27"/>
    <w:rsid w:val="009438C5"/>
    <w:rsid w:val="00944269"/>
    <w:rsid w:val="009605B3"/>
    <w:rsid w:val="00967C8D"/>
    <w:rsid w:val="00973074"/>
    <w:rsid w:val="0098762E"/>
    <w:rsid w:val="00994029"/>
    <w:rsid w:val="009B346B"/>
    <w:rsid w:val="009B4652"/>
    <w:rsid w:val="009B69CA"/>
    <w:rsid w:val="009C2DC7"/>
    <w:rsid w:val="009E233D"/>
    <w:rsid w:val="009E3216"/>
    <w:rsid w:val="009F7FFA"/>
    <w:rsid w:val="00A1363A"/>
    <w:rsid w:val="00A153C2"/>
    <w:rsid w:val="00A25206"/>
    <w:rsid w:val="00A50848"/>
    <w:rsid w:val="00A51081"/>
    <w:rsid w:val="00A520CC"/>
    <w:rsid w:val="00A55426"/>
    <w:rsid w:val="00A6097E"/>
    <w:rsid w:val="00A611BC"/>
    <w:rsid w:val="00A627C5"/>
    <w:rsid w:val="00A74170"/>
    <w:rsid w:val="00A74538"/>
    <w:rsid w:val="00A82968"/>
    <w:rsid w:val="00AA2D8F"/>
    <w:rsid w:val="00B2047A"/>
    <w:rsid w:val="00B3250A"/>
    <w:rsid w:val="00B61DFD"/>
    <w:rsid w:val="00B63F2F"/>
    <w:rsid w:val="00B80DC8"/>
    <w:rsid w:val="00BC13CF"/>
    <w:rsid w:val="00BD5A28"/>
    <w:rsid w:val="00BD6046"/>
    <w:rsid w:val="00BF0C47"/>
    <w:rsid w:val="00C10814"/>
    <w:rsid w:val="00C2632A"/>
    <w:rsid w:val="00C330AC"/>
    <w:rsid w:val="00C56FDF"/>
    <w:rsid w:val="00C6554D"/>
    <w:rsid w:val="00C85221"/>
    <w:rsid w:val="00C86BB3"/>
    <w:rsid w:val="00CA274F"/>
    <w:rsid w:val="00CA4FD3"/>
    <w:rsid w:val="00CD15C5"/>
    <w:rsid w:val="00CE041D"/>
    <w:rsid w:val="00D140F7"/>
    <w:rsid w:val="00D247B8"/>
    <w:rsid w:val="00D66358"/>
    <w:rsid w:val="00D6752E"/>
    <w:rsid w:val="00D84055"/>
    <w:rsid w:val="00DB1858"/>
    <w:rsid w:val="00DD2D50"/>
    <w:rsid w:val="00DD3028"/>
    <w:rsid w:val="00DD66D1"/>
    <w:rsid w:val="00E0035D"/>
    <w:rsid w:val="00E052E3"/>
    <w:rsid w:val="00E11EBF"/>
    <w:rsid w:val="00E16437"/>
    <w:rsid w:val="00E20CA2"/>
    <w:rsid w:val="00E22ADE"/>
    <w:rsid w:val="00E30536"/>
    <w:rsid w:val="00E43B86"/>
    <w:rsid w:val="00E47A42"/>
    <w:rsid w:val="00E54EE7"/>
    <w:rsid w:val="00E80191"/>
    <w:rsid w:val="00E81DDE"/>
    <w:rsid w:val="00E83F7B"/>
    <w:rsid w:val="00EB6039"/>
    <w:rsid w:val="00EC04F3"/>
    <w:rsid w:val="00EC3A8D"/>
    <w:rsid w:val="00EF743F"/>
    <w:rsid w:val="00F0068B"/>
    <w:rsid w:val="00F14F25"/>
    <w:rsid w:val="00F341F8"/>
    <w:rsid w:val="00F45A0B"/>
    <w:rsid w:val="00F613F3"/>
    <w:rsid w:val="00F62E02"/>
    <w:rsid w:val="00F739D6"/>
    <w:rsid w:val="00F8746F"/>
    <w:rsid w:val="00FA05A5"/>
    <w:rsid w:val="00FE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64913"/>
  <w15:chartTrackingRefBased/>
  <w15:docId w15:val="{32FB3C73-A836-45A2-99B1-DADD6DBAC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HAns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32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1323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rvps2">
    <w:name w:val="rvps2"/>
    <w:basedOn w:val="a"/>
    <w:rsid w:val="00741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741323"/>
  </w:style>
  <w:style w:type="character" w:styleId="a4">
    <w:name w:val="Hyperlink"/>
    <w:basedOn w:val="a0"/>
    <w:uiPriority w:val="99"/>
    <w:semiHidden/>
    <w:unhideWhenUsed/>
    <w:rsid w:val="00741323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4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1323"/>
    <w:rPr>
      <w:rFonts w:ascii="Calibri" w:eastAsia="Calibri" w:hAnsi="Calibri" w:cs="Times New Roman"/>
      <w:sz w:val="22"/>
    </w:rPr>
  </w:style>
  <w:style w:type="paragraph" w:styleId="a7">
    <w:name w:val="footer"/>
    <w:basedOn w:val="a"/>
    <w:link w:val="a8"/>
    <w:uiPriority w:val="99"/>
    <w:unhideWhenUsed/>
    <w:rsid w:val="0074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1323"/>
    <w:rPr>
      <w:rFonts w:ascii="Calibri" w:eastAsia="Calibri" w:hAnsi="Calibri" w:cs="Times New Roman"/>
      <w:sz w:val="22"/>
    </w:rPr>
  </w:style>
  <w:style w:type="character" w:styleId="a9">
    <w:name w:val="Emphasis"/>
    <w:basedOn w:val="a0"/>
    <w:uiPriority w:val="20"/>
    <w:qFormat/>
    <w:rsid w:val="00741323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0B39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B39F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1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697-18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1697-18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76CA-390D-4F18-925C-B77965874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6054</Words>
  <Characters>3451</Characters>
  <DocSecurity>0</DocSecurity>
  <Lines>28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2024-05-08T13:17:00Z</cp:lastPrinted>
  <dcterms:created xsi:type="dcterms:W3CDTF">2024-12-10T12:01:00Z</dcterms:created>
  <dcterms:modified xsi:type="dcterms:W3CDTF">2024-12-11T12:06:00Z</dcterms:modified>
</cp:coreProperties>
</file>